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6D" w:rsidRDefault="004B5B6D" w:rsidP="0026768B">
      <w:pPr>
        <w:autoSpaceDE w:val="0"/>
        <w:autoSpaceDN w:val="0"/>
        <w:adjustRightInd w:val="0"/>
        <w:spacing w:after="0" w:line="301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26768B">
        <w:rPr>
          <w:rFonts w:ascii="Times New Roman" w:hAnsi="Times New Roman"/>
          <w:b/>
          <w:bCs/>
          <w:color w:val="000000"/>
          <w:sz w:val="30"/>
          <w:szCs w:val="30"/>
        </w:rPr>
        <w:t>Доклад по теме:</w:t>
      </w:r>
    </w:p>
    <w:p w:rsidR="004B5B6D" w:rsidRDefault="004B5B6D" w:rsidP="0026768B">
      <w:pPr>
        <w:autoSpaceDE w:val="0"/>
        <w:autoSpaceDN w:val="0"/>
        <w:adjustRightInd w:val="0"/>
        <w:spacing w:after="0" w:line="301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26768B">
        <w:rPr>
          <w:rFonts w:ascii="Times New Roman" w:hAnsi="Times New Roman"/>
          <w:b/>
          <w:bCs/>
          <w:color w:val="000000"/>
          <w:sz w:val="30"/>
          <w:szCs w:val="30"/>
        </w:rPr>
        <w:t>«Практика урегулирования споров в досудебном порядке»</w:t>
      </w:r>
    </w:p>
    <w:p w:rsidR="004B5B6D" w:rsidRDefault="004B5B6D" w:rsidP="00581063">
      <w:pPr>
        <w:autoSpaceDE w:val="0"/>
        <w:autoSpaceDN w:val="0"/>
        <w:adjustRightInd w:val="0"/>
        <w:spacing w:after="0" w:line="301" w:lineRule="atLeast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4B5B6D" w:rsidRPr="0026768B" w:rsidRDefault="004B5B6D" w:rsidP="00581063">
      <w:pPr>
        <w:autoSpaceDE w:val="0"/>
        <w:autoSpaceDN w:val="0"/>
        <w:adjustRightInd w:val="0"/>
        <w:spacing w:after="0" w:line="301" w:lineRule="atLeast"/>
        <w:jc w:val="both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2009E2" w:rsidRPr="0054598F" w:rsidRDefault="004B5B6D" w:rsidP="0054598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12529"/>
          <w:sz w:val="28"/>
          <w:szCs w:val="28"/>
        </w:rPr>
      </w:pPr>
      <w:r w:rsidRPr="002B0BC5">
        <w:rPr>
          <w:color w:val="212529"/>
          <w:sz w:val="28"/>
          <w:szCs w:val="28"/>
        </w:rPr>
        <w:t>Каждое лицо имеет право обжаловать акты налоговых органов ненормативного характера, действия или бездействие их должностных лиц, если, по мнению этого лица, такие акты, действия или бездействие нарушают его права.</w:t>
      </w:r>
      <w:r>
        <w:rPr>
          <w:color w:val="212529"/>
          <w:sz w:val="28"/>
          <w:szCs w:val="28"/>
        </w:rPr>
        <w:t xml:space="preserve"> </w:t>
      </w:r>
    </w:p>
    <w:p w:rsidR="004B5B6D" w:rsidRDefault="004B5B6D" w:rsidP="002009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12529"/>
          <w:sz w:val="28"/>
          <w:szCs w:val="28"/>
        </w:rPr>
      </w:pPr>
      <w:r w:rsidRPr="0026768B">
        <w:rPr>
          <w:color w:val="212529"/>
          <w:sz w:val="28"/>
          <w:szCs w:val="28"/>
        </w:rPr>
        <w:t>ФНС России стала </w:t>
      </w:r>
      <w:r w:rsidRPr="0026768B">
        <w:rPr>
          <w:rStyle w:val="a8"/>
          <w:color w:val="212529"/>
          <w:sz w:val="28"/>
          <w:szCs w:val="28"/>
          <w:bdr w:val="none" w:sz="0" w:space="0" w:color="auto" w:frame="1"/>
        </w:rPr>
        <w:t>первым</w:t>
      </w:r>
      <w:r w:rsidRPr="0026768B">
        <w:rPr>
          <w:color w:val="212529"/>
          <w:sz w:val="28"/>
          <w:szCs w:val="28"/>
        </w:rPr>
        <w:t> органом исполнительной власти, который внедрил институт досудебного урегулирования споров.</w:t>
      </w:r>
    </w:p>
    <w:p w:rsidR="004B5B6D" w:rsidRDefault="004B5B6D" w:rsidP="002009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6768B">
        <w:rPr>
          <w:color w:val="000000"/>
          <w:sz w:val="28"/>
          <w:szCs w:val="28"/>
        </w:rPr>
        <w:t>бязательный досудебный порядок урегулирования налоговых споров</w:t>
      </w:r>
      <w:r w:rsidRPr="002B0BC5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действует с</w:t>
      </w:r>
      <w:r w:rsidRPr="0026768B">
        <w:rPr>
          <w:color w:val="212529"/>
          <w:sz w:val="28"/>
          <w:szCs w:val="28"/>
        </w:rPr>
        <w:t xml:space="preserve">  1 января 2009 года </w:t>
      </w:r>
      <w:r>
        <w:rPr>
          <w:color w:val="000000"/>
          <w:sz w:val="28"/>
          <w:szCs w:val="28"/>
        </w:rPr>
        <w:t>в отношении</w:t>
      </w:r>
      <w:r w:rsidRPr="0026768B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й</w:t>
      </w:r>
      <w:r w:rsidRPr="0026768B">
        <w:rPr>
          <w:color w:val="000000"/>
          <w:sz w:val="28"/>
          <w:szCs w:val="28"/>
        </w:rPr>
        <w:t xml:space="preserve"> налоговых органов, вы</w:t>
      </w:r>
      <w:r w:rsidRPr="0026768B">
        <w:rPr>
          <w:color w:val="000000"/>
          <w:sz w:val="28"/>
          <w:szCs w:val="28"/>
        </w:rPr>
        <w:softHyphen/>
        <w:t>несенны</w:t>
      </w:r>
      <w:r>
        <w:rPr>
          <w:color w:val="000000"/>
          <w:sz w:val="28"/>
          <w:szCs w:val="28"/>
        </w:rPr>
        <w:t>х</w:t>
      </w:r>
      <w:r w:rsidRPr="0026768B">
        <w:rPr>
          <w:color w:val="000000"/>
          <w:sz w:val="28"/>
          <w:szCs w:val="28"/>
        </w:rPr>
        <w:t xml:space="preserve"> по результатам камеральных </w:t>
      </w:r>
      <w:r>
        <w:rPr>
          <w:color w:val="000000"/>
          <w:sz w:val="28"/>
          <w:szCs w:val="28"/>
        </w:rPr>
        <w:t>и выездных налого</w:t>
      </w:r>
      <w:r>
        <w:rPr>
          <w:color w:val="000000"/>
          <w:sz w:val="28"/>
          <w:szCs w:val="28"/>
        </w:rPr>
        <w:softHyphen/>
        <w:t>вых проверок.</w:t>
      </w:r>
    </w:p>
    <w:p w:rsidR="004B5B6D" w:rsidRPr="002B0BC5" w:rsidRDefault="004B5B6D" w:rsidP="002009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1 января 2014 года </w:t>
      </w:r>
      <w:r w:rsidRPr="0026768B">
        <w:rPr>
          <w:color w:val="000000"/>
          <w:sz w:val="28"/>
          <w:szCs w:val="28"/>
        </w:rPr>
        <w:t>обязательный досудебный порядок обжалования применяется ко всем налоговым спорам, в том числе в отношении обжалования иных актов налого</w:t>
      </w:r>
      <w:r w:rsidRPr="0026768B">
        <w:rPr>
          <w:color w:val="000000"/>
          <w:sz w:val="28"/>
          <w:szCs w:val="28"/>
        </w:rPr>
        <w:softHyphen/>
        <w:t xml:space="preserve">вых органов ненормативного характера, а также действий или бездействия их должностных лиц, </w:t>
      </w:r>
      <w:r>
        <w:rPr>
          <w:color w:val="212529"/>
          <w:sz w:val="28"/>
          <w:szCs w:val="28"/>
        </w:rPr>
        <w:t xml:space="preserve">в том числе связанных с </w:t>
      </w:r>
      <w:proofErr w:type="spellStart"/>
      <w:r w:rsidRPr="0026768B">
        <w:rPr>
          <w:color w:val="212529"/>
          <w:sz w:val="28"/>
          <w:szCs w:val="28"/>
        </w:rPr>
        <w:t>госрегистрацией</w:t>
      </w:r>
      <w:proofErr w:type="spellEnd"/>
      <w:r w:rsidRPr="0026768B">
        <w:rPr>
          <w:color w:val="212529"/>
          <w:sz w:val="28"/>
          <w:szCs w:val="28"/>
        </w:rPr>
        <w:t xml:space="preserve"> юридических лиц и индивидуальных предпринимателей;</w:t>
      </w:r>
      <w:r>
        <w:rPr>
          <w:color w:val="212529"/>
          <w:sz w:val="28"/>
          <w:szCs w:val="28"/>
        </w:rPr>
        <w:t xml:space="preserve"> </w:t>
      </w:r>
      <w:r w:rsidRPr="0026768B">
        <w:rPr>
          <w:color w:val="212529"/>
          <w:sz w:val="28"/>
          <w:szCs w:val="28"/>
        </w:rPr>
        <w:t>процедурой проверки соблюдения требований к контрольно-кассовой технике, порядка и условий ее регистрации и применения.</w:t>
      </w:r>
      <w:proofErr w:type="gramEnd"/>
    </w:p>
    <w:p w:rsidR="004B5B6D" w:rsidRPr="00D14186" w:rsidRDefault="004B5B6D" w:rsidP="002009E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12529"/>
          <w:sz w:val="28"/>
          <w:szCs w:val="28"/>
        </w:rPr>
      </w:pPr>
      <w:r w:rsidRPr="00D14186">
        <w:rPr>
          <w:color w:val="212529"/>
          <w:sz w:val="28"/>
          <w:szCs w:val="28"/>
        </w:rPr>
        <w:t>Досудебное урегулирование налоговых споров позволяет не только создать налогоплательщикам дополнительные гарантии защиты их интересов, снизить количество конфликтов, но и является серьезным инструментом совершенствования всей системы налогового администрирования.</w:t>
      </w:r>
    </w:p>
    <w:p w:rsidR="004B5B6D" w:rsidRPr="0026768B" w:rsidRDefault="004B5B6D" w:rsidP="002009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5B6D" w:rsidRDefault="004B5B6D" w:rsidP="007656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768B">
        <w:rPr>
          <w:rFonts w:ascii="Times New Roman" w:hAnsi="Times New Roman"/>
          <w:sz w:val="28"/>
          <w:szCs w:val="28"/>
        </w:rPr>
        <w:t xml:space="preserve">Итак, </w:t>
      </w:r>
      <w:r>
        <w:rPr>
          <w:rFonts w:ascii="Times New Roman" w:hAnsi="Times New Roman"/>
          <w:sz w:val="28"/>
          <w:szCs w:val="28"/>
        </w:rPr>
        <w:t xml:space="preserve">начну с понятия жалобы. </w:t>
      </w:r>
    </w:p>
    <w:p w:rsidR="004B5B6D" w:rsidRPr="000E0BD7" w:rsidRDefault="004B5B6D" w:rsidP="0076566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0BD7">
        <w:rPr>
          <w:rFonts w:ascii="Times New Roman" w:hAnsi="Times New Roman"/>
          <w:b/>
          <w:sz w:val="28"/>
          <w:szCs w:val="28"/>
        </w:rPr>
        <w:t>СЛАЙД  1</w:t>
      </w:r>
    </w:p>
    <w:p w:rsidR="004B5B6D" w:rsidRPr="00D70AFE" w:rsidRDefault="004B5B6D" w:rsidP="006140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0BC5">
        <w:rPr>
          <w:rFonts w:ascii="Times New Roman" w:hAnsi="Times New Roman"/>
          <w:b/>
          <w:color w:val="000000"/>
          <w:sz w:val="28"/>
          <w:szCs w:val="28"/>
        </w:rPr>
        <w:t>Жалоб</w:t>
      </w:r>
      <w:r>
        <w:rPr>
          <w:rFonts w:ascii="Times New Roman" w:hAnsi="Times New Roman"/>
          <w:b/>
          <w:color w:val="000000"/>
          <w:sz w:val="28"/>
          <w:szCs w:val="28"/>
        </w:rPr>
        <w:t>а -</w:t>
      </w:r>
      <w:r w:rsidRPr="002B0B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70AFE">
        <w:rPr>
          <w:rFonts w:ascii="Times New Roman" w:hAnsi="Times New Roman"/>
          <w:color w:val="000000"/>
          <w:sz w:val="28"/>
          <w:szCs w:val="28"/>
        </w:rPr>
        <w:t xml:space="preserve">обращение лица в налоговый орган, предметом которого является обжалование </w:t>
      </w:r>
      <w:r w:rsidRPr="002009E2">
        <w:rPr>
          <w:rFonts w:ascii="Times New Roman" w:hAnsi="Times New Roman"/>
          <w:b/>
          <w:color w:val="000000"/>
          <w:sz w:val="28"/>
          <w:szCs w:val="28"/>
          <w:u w:val="single"/>
        </w:rPr>
        <w:t>вступивших в силу ак</w:t>
      </w:r>
      <w:r w:rsidRPr="00D70AFE">
        <w:rPr>
          <w:rFonts w:ascii="Times New Roman" w:hAnsi="Times New Roman"/>
          <w:color w:val="000000"/>
          <w:sz w:val="28"/>
          <w:szCs w:val="28"/>
        </w:rPr>
        <w:t xml:space="preserve">тов налогового органа ненормативного характера, действий или бездействия его должностных лиц, если, по мнению этого лица, </w:t>
      </w:r>
      <w:r w:rsidR="002009E2">
        <w:rPr>
          <w:rFonts w:ascii="Times New Roman" w:hAnsi="Times New Roman"/>
          <w:color w:val="000000"/>
          <w:sz w:val="28"/>
          <w:szCs w:val="28"/>
        </w:rPr>
        <w:t xml:space="preserve">они </w:t>
      </w:r>
      <w:r w:rsidR="002009E2" w:rsidRPr="00E73CF9">
        <w:rPr>
          <w:rFonts w:ascii="Times New Roman" w:hAnsi="Times New Roman"/>
          <w:color w:val="000000"/>
          <w:sz w:val="28"/>
          <w:szCs w:val="28"/>
        </w:rPr>
        <w:t>(</w:t>
      </w:r>
      <w:r w:rsidRPr="00E73CF9">
        <w:rPr>
          <w:rFonts w:ascii="Times New Roman" w:hAnsi="Times New Roman"/>
          <w:color w:val="000000"/>
          <w:sz w:val="28"/>
          <w:szCs w:val="28"/>
        </w:rPr>
        <w:t>обжалуемые акты, действия или бездействие должностных лиц налогового органа</w:t>
      </w:r>
      <w:r w:rsidR="002009E2" w:rsidRPr="00E73CF9">
        <w:rPr>
          <w:rFonts w:ascii="Times New Roman" w:hAnsi="Times New Roman"/>
          <w:color w:val="000000"/>
          <w:sz w:val="28"/>
          <w:szCs w:val="28"/>
        </w:rPr>
        <w:t>)</w:t>
      </w:r>
      <w:r w:rsidRPr="00E73C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0AFE">
        <w:rPr>
          <w:rFonts w:ascii="Times New Roman" w:hAnsi="Times New Roman"/>
          <w:color w:val="000000"/>
          <w:sz w:val="28"/>
          <w:szCs w:val="28"/>
        </w:rPr>
        <w:t>нарушают его права.</w:t>
      </w:r>
    </w:p>
    <w:p w:rsidR="004B5B6D" w:rsidRDefault="004B5B6D" w:rsidP="006140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009E2" w:rsidRDefault="002009E2" w:rsidP="006140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5B6D" w:rsidRDefault="004B5B6D" w:rsidP="006140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0AFE">
        <w:rPr>
          <w:rFonts w:ascii="Times New Roman" w:hAnsi="Times New Roman"/>
          <w:color w:val="000000"/>
          <w:sz w:val="28"/>
          <w:szCs w:val="28"/>
        </w:rPr>
        <w:lastRenderedPageBreak/>
        <w:t>Зачастую налогоплательщик</w:t>
      </w:r>
      <w:r w:rsidR="002009E2">
        <w:rPr>
          <w:rFonts w:ascii="Times New Roman" w:hAnsi="Times New Roman"/>
          <w:color w:val="000000"/>
          <w:sz w:val="28"/>
          <w:szCs w:val="28"/>
        </w:rPr>
        <w:t>и</w:t>
      </w:r>
      <w:r w:rsidRPr="00D70AFE">
        <w:rPr>
          <w:rFonts w:ascii="Times New Roman" w:hAnsi="Times New Roman"/>
          <w:color w:val="000000"/>
          <w:sz w:val="28"/>
          <w:szCs w:val="28"/>
        </w:rPr>
        <w:t xml:space="preserve"> путают жалобу и апелляционную жалобу, </w:t>
      </w:r>
      <w:r w:rsidR="002009E2">
        <w:rPr>
          <w:rFonts w:ascii="Times New Roman" w:hAnsi="Times New Roman"/>
          <w:color w:val="000000"/>
          <w:sz w:val="28"/>
          <w:szCs w:val="28"/>
        </w:rPr>
        <w:t>Т</w:t>
      </w:r>
      <w:r w:rsidRPr="00D70AFE">
        <w:rPr>
          <w:rFonts w:ascii="Times New Roman" w:hAnsi="Times New Roman"/>
          <w:color w:val="000000"/>
          <w:sz w:val="28"/>
          <w:szCs w:val="28"/>
        </w:rPr>
        <w:t xml:space="preserve">ак отличие состоит в том, что </w:t>
      </w:r>
      <w:r>
        <w:rPr>
          <w:rFonts w:ascii="Times New Roman" w:hAnsi="Times New Roman"/>
          <w:color w:val="000000"/>
          <w:sz w:val="28"/>
          <w:szCs w:val="28"/>
        </w:rPr>
        <w:t xml:space="preserve">апелляционная жалоба подается на </w:t>
      </w:r>
      <w:r w:rsidRPr="002009E2">
        <w:rPr>
          <w:rFonts w:ascii="Times New Roman" w:hAnsi="Times New Roman"/>
          <w:b/>
          <w:color w:val="000000"/>
          <w:sz w:val="28"/>
          <w:szCs w:val="28"/>
        </w:rPr>
        <w:t>не вступившее в силу решение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налогового органа, вынесенное по результатам камеральной или выездной налоговой проверки.</w:t>
      </w:r>
    </w:p>
    <w:p w:rsidR="0054598F" w:rsidRPr="0054598F" w:rsidRDefault="0054598F" w:rsidP="00545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4598F">
        <w:rPr>
          <w:rFonts w:ascii="Times New Roman" w:hAnsi="Times New Roman"/>
          <w:b/>
          <w:color w:val="000000"/>
          <w:sz w:val="28"/>
          <w:szCs w:val="28"/>
        </w:rPr>
        <w:t xml:space="preserve">Итак,  </w:t>
      </w:r>
      <w:r w:rsidR="004B5B6D" w:rsidRPr="0054598F">
        <w:rPr>
          <w:rFonts w:ascii="Times New Roman" w:hAnsi="Times New Roman"/>
          <w:b/>
          <w:color w:val="000000"/>
          <w:sz w:val="28"/>
          <w:szCs w:val="28"/>
        </w:rPr>
        <w:t xml:space="preserve">Апелляционная жалоба - </w:t>
      </w:r>
      <w:r w:rsidR="004B5B6D" w:rsidRPr="0054598F">
        <w:rPr>
          <w:rFonts w:ascii="Times New Roman" w:hAnsi="Times New Roman"/>
          <w:color w:val="000000"/>
          <w:sz w:val="28"/>
          <w:szCs w:val="28"/>
        </w:rPr>
        <w:t>обращение лица в налоговый орган, предметом которого является обжалование не вступившего в силу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правонарушения, вынесенного в соответствии со статьей 101 Налогового кодекс, если, по мнению этого лица, обжалуемое решение нарушает его права.</w:t>
      </w:r>
      <w:proofErr w:type="gramEnd"/>
    </w:p>
    <w:p w:rsidR="0054598F" w:rsidRPr="0054598F" w:rsidRDefault="0054598F" w:rsidP="00545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598F">
        <w:rPr>
          <w:rFonts w:ascii="Times New Roman" w:hAnsi="Times New Roman"/>
          <w:color w:val="000000"/>
          <w:sz w:val="28"/>
          <w:szCs w:val="28"/>
        </w:rPr>
        <w:t>Важно отметить, что апелляционный порядок обжалования предусмотрен только для решений, принимаемых по результатам камеральных и выездных налоговых проверок!</w:t>
      </w:r>
    </w:p>
    <w:p w:rsidR="004B5B6D" w:rsidRDefault="004B5B6D" w:rsidP="0037397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6D" w:rsidRDefault="004B5B6D" w:rsidP="006140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5DEE" w:rsidRDefault="004B5B6D" w:rsidP="0061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СЛАЙД 2</w:t>
      </w:r>
      <w:r w:rsidR="00615DEE" w:rsidRPr="00615D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15DEE">
        <w:rPr>
          <w:rFonts w:ascii="Times New Roman" w:hAnsi="Times New Roman"/>
          <w:b/>
          <w:color w:val="000000"/>
          <w:sz w:val="28"/>
          <w:szCs w:val="28"/>
        </w:rPr>
        <w:t xml:space="preserve"> Сроки подачи жалобы </w:t>
      </w:r>
    </w:p>
    <w:p w:rsidR="004B5B6D" w:rsidRDefault="004B5B6D" w:rsidP="006140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6D" w:rsidRDefault="004B5B6D" w:rsidP="006140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5DEE" w:rsidRDefault="004B5B6D" w:rsidP="000E0B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BD7">
        <w:rPr>
          <w:rFonts w:ascii="Times New Roman" w:hAnsi="Times New Roman"/>
          <w:color w:val="000000"/>
          <w:sz w:val="28"/>
          <w:szCs w:val="28"/>
        </w:rPr>
        <w:t>Оперативность и качество рассмотрения жалоб часто зависит не только от единообразного применения налоговыми органами норм права, но и от соблюдения процессуальных норм, причем как налоговыми органами, так и налогоплательщиками. И здесь, пожалуй, самое главное — сроки и последовательность процедур</w:t>
      </w:r>
      <w:r w:rsidR="00615DEE">
        <w:rPr>
          <w:rFonts w:ascii="Times New Roman" w:hAnsi="Times New Roman"/>
          <w:color w:val="000000"/>
          <w:sz w:val="28"/>
          <w:szCs w:val="28"/>
        </w:rPr>
        <w:t>ы</w:t>
      </w:r>
      <w:r w:rsidRPr="000E0BD7">
        <w:rPr>
          <w:rFonts w:ascii="Times New Roman" w:hAnsi="Times New Roman"/>
          <w:color w:val="000000"/>
          <w:sz w:val="28"/>
          <w:szCs w:val="28"/>
        </w:rPr>
        <w:t xml:space="preserve"> обжалования. </w:t>
      </w:r>
    </w:p>
    <w:p w:rsidR="004B5B6D" w:rsidRPr="000E0BD7" w:rsidRDefault="004B5B6D" w:rsidP="000E0B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0BD7">
        <w:rPr>
          <w:rFonts w:ascii="Times New Roman" w:hAnsi="Times New Roman"/>
          <w:color w:val="000000"/>
          <w:sz w:val="28"/>
          <w:szCs w:val="28"/>
        </w:rPr>
        <w:t xml:space="preserve">Что касается сроков на подачу жалобы, то они определены в зависимости от категории: </w:t>
      </w:r>
    </w:p>
    <w:p w:rsidR="00615DEE" w:rsidRDefault="00615DEE" w:rsidP="000E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Апелляционные жалобы на р</w:t>
      </w:r>
      <w:r w:rsidR="004B5B6D" w:rsidRPr="000E0BD7">
        <w:rPr>
          <w:rFonts w:ascii="Times New Roman" w:hAnsi="Times New Roman"/>
          <w:sz w:val="28"/>
          <w:szCs w:val="28"/>
        </w:rPr>
        <w:t xml:space="preserve">ешения по камеральной или выездной налоговой проверке можно </w:t>
      </w:r>
      <w:r>
        <w:rPr>
          <w:rFonts w:ascii="Times New Roman" w:hAnsi="Times New Roman"/>
          <w:sz w:val="28"/>
          <w:szCs w:val="28"/>
        </w:rPr>
        <w:t xml:space="preserve">подать </w:t>
      </w:r>
      <w:r w:rsidR="004B5B6D" w:rsidRPr="000E0BD7">
        <w:rPr>
          <w:rFonts w:ascii="Times New Roman" w:hAnsi="Times New Roman"/>
          <w:sz w:val="28"/>
          <w:szCs w:val="28"/>
        </w:rPr>
        <w:t>до вступления в силу в законную силу</w:t>
      </w:r>
      <w:r>
        <w:rPr>
          <w:rFonts w:ascii="Times New Roman" w:hAnsi="Times New Roman"/>
          <w:sz w:val="28"/>
          <w:szCs w:val="28"/>
        </w:rPr>
        <w:t xml:space="preserve"> решений </w:t>
      </w:r>
      <w:r w:rsidR="004B5B6D" w:rsidRPr="000E0BD7">
        <w:rPr>
          <w:rFonts w:ascii="Times New Roman" w:hAnsi="Times New Roman"/>
          <w:sz w:val="28"/>
          <w:szCs w:val="28"/>
        </w:rPr>
        <w:t>в течени</w:t>
      </w:r>
      <w:r>
        <w:rPr>
          <w:rFonts w:ascii="Times New Roman" w:hAnsi="Times New Roman"/>
          <w:sz w:val="28"/>
          <w:szCs w:val="28"/>
        </w:rPr>
        <w:t>е</w:t>
      </w:r>
      <w:r w:rsidR="004B5B6D" w:rsidRPr="000E0BD7">
        <w:rPr>
          <w:rFonts w:ascii="Times New Roman" w:hAnsi="Times New Roman"/>
          <w:sz w:val="28"/>
          <w:szCs w:val="28"/>
        </w:rPr>
        <w:t xml:space="preserve"> 1 месяца со дня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4B5B6D" w:rsidRPr="000E0BD7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>.</w:t>
      </w:r>
    </w:p>
    <w:p w:rsidR="004B5B6D" w:rsidRPr="00615DEE" w:rsidRDefault="00615DEE" w:rsidP="000E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Если вы не успели подать апелляционную жалобу, можно обжаловать вступившее в силу решение налогового органа</w:t>
      </w:r>
      <w:r w:rsidR="004B5B6D" w:rsidRPr="000E0BD7">
        <w:rPr>
          <w:rFonts w:ascii="Times New Roman" w:hAnsi="Times New Roman"/>
          <w:sz w:val="28"/>
          <w:szCs w:val="28"/>
        </w:rPr>
        <w:t xml:space="preserve"> </w:t>
      </w:r>
      <w:r w:rsidR="004B5B6D" w:rsidRPr="00615DEE">
        <w:rPr>
          <w:rFonts w:ascii="Times New Roman" w:hAnsi="Times New Roman"/>
          <w:sz w:val="28"/>
          <w:szCs w:val="28"/>
          <w:u w:val="single"/>
        </w:rPr>
        <w:t xml:space="preserve">в течение </w:t>
      </w:r>
      <w:r w:rsidRPr="00615DEE">
        <w:rPr>
          <w:rFonts w:ascii="Times New Roman" w:hAnsi="Times New Roman"/>
          <w:sz w:val="28"/>
          <w:szCs w:val="28"/>
          <w:u w:val="single"/>
        </w:rPr>
        <w:t>1 года со дня принятия решения.</w:t>
      </w:r>
    </w:p>
    <w:p w:rsidR="004B5B6D" w:rsidRPr="000E0BD7" w:rsidRDefault="004B5B6D" w:rsidP="000E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BD7">
        <w:rPr>
          <w:rFonts w:ascii="Times New Roman" w:hAnsi="Times New Roman"/>
          <w:sz w:val="28"/>
          <w:szCs w:val="28"/>
        </w:rPr>
        <w:t xml:space="preserve">Иные акты налоговых органов </w:t>
      </w:r>
      <w:r w:rsidR="00615DEE">
        <w:rPr>
          <w:rFonts w:ascii="Times New Roman" w:hAnsi="Times New Roman"/>
          <w:sz w:val="28"/>
          <w:szCs w:val="28"/>
        </w:rPr>
        <w:t>ненормативного характера</w:t>
      </w:r>
      <w:r w:rsidRPr="000E0BD7">
        <w:rPr>
          <w:rFonts w:ascii="Times New Roman" w:hAnsi="Times New Roman"/>
          <w:sz w:val="28"/>
          <w:szCs w:val="28"/>
        </w:rPr>
        <w:t xml:space="preserve"> (решения о взыскании задолженности, приостановлении операций по счетам в банке, </w:t>
      </w:r>
      <w:r w:rsidR="00615DEE">
        <w:rPr>
          <w:rFonts w:ascii="Times New Roman" w:hAnsi="Times New Roman"/>
          <w:sz w:val="28"/>
          <w:szCs w:val="28"/>
        </w:rPr>
        <w:t xml:space="preserve">требования, </w:t>
      </w:r>
      <w:r w:rsidRPr="000E0BD7">
        <w:rPr>
          <w:rFonts w:ascii="Times New Roman" w:hAnsi="Times New Roman"/>
          <w:sz w:val="28"/>
          <w:szCs w:val="28"/>
        </w:rPr>
        <w:t xml:space="preserve">решения, вынесенные в порядке ст. 101.4 НК РФ), а также действия (бездействие) должностных лиц можно обжаловать в течение </w:t>
      </w:r>
      <w:r w:rsidR="00615DEE">
        <w:rPr>
          <w:rFonts w:ascii="Times New Roman" w:hAnsi="Times New Roman"/>
          <w:sz w:val="28"/>
          <w:szCs w:val="28"/>
        </w:rPr>
        <w:t xml:space="preserve">1 </w:t>
      </w:r>
      <w:r w:rsidRPr="000E0BD7">
        <w:rPr>
          <w:rFonts w:ascii="Times New Roman" w:hAnsi="Times New Roman"/>
          <w:sz w:val="28"/>
          <w:szCs w:val="28"/>
        </w:rPr>
        <w:t xml:space="preserve">года </w:t>
      </w:r>
      <w:r w:rsidRPr="00615DEE">
        <w:rPr>
          <w:rFonts w:ascii="Times New Roman" w:hAnsi="Times New Roman"/>
          <w:sz w:val="28"/>
          <w:szCs w:val="28"/>
          <w:u w:val="single"/>
        </w:rPr>
        <w:t>со дня, когда вы узнали о нарушении своих прав.</w:t>
      </w:r>
    </w:p>
    <w:p w:rsidR="004B5B6D" w:rsidRDefault="004B5B6D" w:rsidP="00D70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5B6D" w:rsidRPr="00373973" w:rsidRDefault="004B5B6D" w:rsidP="002068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Замечу</w:t>
      </w:r>
      <w:r w:rsidRPr="00373973">
        <w:rPr>
          <w:rFonts w:ascii="Times New Roman" w:hAnsi="Times New Roman"/>
          <w:color w:val="000000"/>
          <w:sz w:val="28"/>
          <w:szCs w:val="28"/>
        </w:rPr>
        <w:t xml:space="preserve">, что если вы пропустили срок обжалования по какой-то уважительной причине, то </w:t>
      </w:r>
      <w:r w:rsidRPr="00373973">
        <w:rPr>
          <w:rFonts w:ascii="Times New Roman" w:hAnsi="Times New Roman"/>
          <w:bCs/>
          <w:sz w:val="28"/>
          <w:szCs w:val="28"/>
        </w:rPr>
        <w:t>этот срок по вашему ходатайству может быть восстановлен вышестоящим налоговым органом. Для этого вы к жалобе должны приложить ходатайство с обоснованием уважительности пропуска срока и документальным подтверждением.</w:t>
      </w:r>
    </w:p>
    <w:p w:rsidR="004B5B6D" w:rsidRDefault="004B5B6D" w:rsidP="00D7094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6D" w:rsidRPr="0054598F" w:rsidRDefault="00F41F61" w:rsidP="00F41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598F">
        <w:rPr>
          <w:rFonts w:ascii="Times New Roman" w:hAnsi="Times New Roman"/>
          <w:color w:val="000000"/>
          <w:sz w:val="28"/>
          <w:szCs w:val="28"/>
        </w:rPr>
        <w:t>Напом</w:t>
      </w:r>
      <w:r w:rsidR="0054598F">
        <w:rPr>
          <w:rFonts w:ascii="Times New Roman" w:hAnsi="Times New Roman"/>
          <w:color w:val="000000"/>
          <w:sz w:val="28"/>
          <w:szCs w:val="28"/>
        </w:rPr>
        <w:t>ню</w:t>
      </w:r>
      <w:r w:rsidRPr="0054598F">
        <w:rPr>
          <w:rFonts w:ascii="Times New Roman" w:hAnsi="Times New Roman"/>
          <w:color w:val="000000"/>
          <w:sz w:val="28"/>
          <w:szCs w:val="28"/>
        </w:rPr>
        <w:t xml:space="preserve">, что жалоба (апелляционная жалоба) подается через налоговый орган, чьи документы, действия или бездействие обжалуются, который в течение 3 дней со дня поступления такой жалобы (апелляционной </w:t>
      </w:r>
      <w:r w:rsidRPr="0054598F">
        <w:rPr>
          <w:rFonts w:ascii="Times New Roman" w:hAnsi="Times New Roman"/>
          <w:color w:val="000000"/>
          <w:sz w:val="28"/>
          <w:szCs w:val="28"/>
        </w:rPr>
        <w:lastRenderedPageBreak/>
        <w:t>жалобы) направляет ее со всеми материалами в вышестоящий налоговый орган.</w:t>
      </w:r>
    </w:p>
    <w:p w:rsidR="00F41F61" w:rsidRPr="00F41F61" w:rsidRDefault="00F41F61" w:rsidP="00F41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41F61">
        <w:rPr>
          <w:rFonts w:ascii="Times New Roman" w:hAnsi="Times New Roman"/>
          <w:color w:val="000000"/>
          <w:sz w:val="28"/>
          <w:szCs w:val="28"/>
        </w:rPr>
        <w:t>Встречаются случаи, когда налогоплательщики представляют апелляционные жалобы непосредственно в вышестоящий налоговый орган (Управление), минуя Инспекцию, это допустимо, в приеме жалоб мы не можем отказать, но это противоречит установленному Налоговым кодексом порядку, в соответствии с которым жалоба подается через Инспекцию, которая вынесла обжалуемый акт (решение) и в трехдневный срок должна ее перенаправить в Управлением со всеми материалами.</w:t>
      </w:r>
      <w:proofErr w:type="gramEnd"/>
    </w:p>
    <w:p w:rsidR="00F41F61" w:rsidRDefault="00F41F61" w:rsidP="0054598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5DEE" w:rsidRDefault="004B5B6D" w:rsidP="0061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СЛАЙД 3</w:t>
      </w:r>
      <w:r w:rsidR="00615DEE" w:rsidRPr="00615D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15DEE">
        <w:rPr>
          <w:rFonts w:ascii="Times New Roman" w:hAnsi="Times New Roman"/>
          <w:b/>
          <w:color w:val="000000"/>
          <w:sz w:val="28"/>
          <w:szCs w:val="28"/>
        </w:rPr>
        <w:t>Способы подачи жалобы</w:t>
      </w:r>
    </w:p>
    <w:p w:rsidR="004B5B6D" w:rsidRDefault="004B5B6D" w:rsidP="00615DE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B5B6D" w:rsidRPr="00DE5A63" w:rsidRDefault="004B5B6D" w:rsidP="00DE5A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E5A63">
        <w:rPr>
          <w:rFonts w:ascii="Times New Roman" w:hAnsi="Times New Roman"/>
          <w:b/>
          <w:color w:val="000000"/>
          <w:sz w:val="28"/>
          <w:szCs w:val="28"/>
        </w:rPr>
        <w:t>В настоящее время существует множество способов подачи жалобы:</w:t>
      </w:r>
    </w:p>
    <w:p w:rsidR="004B5B6D" w:rsidRPr="00DE5A63" w:rsidRDefault="004B5B6D" w:rsidP="00DE5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5A63">
        <w:rPr>
          <w:rFonts w:ascii="Times New Roman" w:hAnsi="Times New Roman"/>
          <w:color w:val="000000"/>
          <w:sz w:val="28"/>
          <w:szCs w:val="28"/>
        </w:rPr>
        <w:t xml:space="preserve">- лично; </w:t>
      </w:r>
    </w:p>
    <w:p w:rsidR="004B5B6D" w:rsidRPr="00DE5A63" w:rsidRDefault="004B5B6D" w:rsidP="00DE5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5A63">
        <w:rPr>
          <w:rFonts w:ascii="Times New Roman" w:hAnsi="Times New Roman"/>
          <w:color w:val="000000"/>
          <w:sz w:val="28"/>
          <w:szCs w:val="28"/>
        </w:rPr>
        <w:t>- по почте;</w:t>
      </w:r>
    </w:p>
    <w:p w:rsidR="004B5B6D" w:rsidRPr="00DE5A63" w:rsidRDefault="004B5B6D" w:rsidP="00DE5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5A63">
        <w:rPr>
          <w:rFonts w:ascii="Times New Roman" w:hAnsi="Times New Roman"/>
          <w:color w:val="000000"/>
          <w:sz w:val="28"/>
          <w:szCs w:val="28"/>
        </w:rPr>
        <w:t>- по  телекоммуникационным каналам связи (ТКС);</w:t>
      </w:r>
    </w:p>
    <w:p w:rsidR="004B5B6D" w:rsidRPr="00DE5A63" w:rsidRDefault="004B5B6D" w:rsidP="00DE5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5A63">
        <w:rPr>
          <w:rFonts w:ascii="Times New Roman" w:hAnsi="Times New Roman"/>
          <w:color w:val="000000"/>
          <w:sz w:val="28"/>
          <w:szCs w:val="28"/>
        </w:rPr>
        <w:t>- через л</w:t>
      </w:r>
      <w:r w:rsidR="00615DEE">
        <w:rPr>
          <w:rFonts w:ascii="Times New Roman" w:hAnsi="Times New Roman"/>
          <w:color w:val="000000"/>
          <w:sz w:val="28"/>
          <w:szCs w:val="28"/>
        </w:rPr>
        <w:t>ичный кабинет налогоплательщика.</w:t>
      </w:r>
    </w:p>
    <w:p w:rsidR="004B5B6D" w:rsidRDefault="004B5B6D" w:rsidP="00DE5A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5B6D" w:rsidRPr="00D24905" w:rsidRDefault="004B5B6D" w:rsidP="005459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4905">
        <w:rPr>
          <w:rFonts w:ascii="Times New Roman" w:hAnsi="Times New Roman"/>
          <w:color w:val="000000"/>
          <w:sz w:val="28"/>
          <w:szCs w:val="28"/>
        </w:rPr>
        <w:t>К жалобе могут быть п</w:t>
      </w:r>
      <w:r>
        <w:rPr>
          <w:rFonts w:ascii="Times New Roman" w:hAnsi="Times New Roman"/>
          <w:color w:val="000000"/>
          <w:sz w:val="28"/>
          <w:szCs w:val="28"/>
        </w:rPr>
        <w:t>риложены документы, подтверждаю</w:t>
      </w:r>
      <w:r w:rsidRPr="00D24905">
        <w:rPr>
          <w:rFonts w:ascii="Times New Roman" w:hAnsi="Times New Roman"/>
          <w:color w:val="000000"/>
          <w:sz w:val="28"/>
          <w:szCs w:val="28"/>
        </w:rPr>
        <w:t>щие доводы лица, подающего жалобу.</w:t>
      </w:r>
    </w:p>
    <w:p w:rsidR="004B5B6D" w:rsidRDefault="004B5B6D" w:rsidP="005459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B495E">
        <w:rPr>
          <w:rFonts w:ascii="Times New Roman" w:hAnsi="Times New Roman"/>
          <w:b/>
          <w:color w:val="212529"/>
          <w:sz w:val="28"/>
          <w:szCs w:val="28"/>
        </w:rPr>
        <w:t>ФНС традиционно является л</w:t>
      </w:r>
      <w:r w:rsidR="00615DEE">
        <w:rPr>
          <w:rFonts w:ascii="Times New Roman" w:hAnsi="Times New Roman"/>
          <w:b/>
          <w:color w:val="212529"/>
          <w:sz w:val="28"/>
          <w:szCs w:val="28"/>
        </w:rPr>
        <w:t xml:space="preserve">идером цифровой трансформации, ведь </w:t>
      </w:r>
      <w:r w:rsidRPr="002B495E">
        <w:rPr>
          <w:rFonts w:ascii="Times New Roman" w:hAnsi="Times New Roman"/>
          <w:b/>
          <w:color w:val="212529"/>
          <w:sz w:val="28"/>
          <w:szCs w:val="28"/>
        </w:rPr>
        <w:t xml:space="preserve"> без развития и внедрения каких-либо новшеств не представляется современное общество. </w:t>
      </w:r>
      <w:r w:rsidRPr="002B495E">
        <w:rPr>
          <w:rFonts w:ascii="Times New Roman" w:hAnsi="Times New Roman"/>
          <w:color w:val="000000"/>
          <w:sz w:val="28"/>
          <w:szCs w:val="28"/>
        </w:rPr>
        <w:t xml:space="preserve">С целью обеспечения высокого качества услуг и комфортных условий налогоплательщикам, </w:t>
      </w:r>
      <w:r w:rsidRPr="002B495E">
        <w:rPr>
          <w:rFonts w:ascii="Times New Roman" w:hAnsi="Times New Roman"/>
          <w:sz w:val="28"/>
          <w:szCs w:val="28"/>
        </w:rPr>
        <w:t>с 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1F61">
        <w:rPr>
          <w:rFonts w:ascii="Times New Roman" w:hAnsi="Times New Roman"/>
          <w:sz w:val="28"/>
          <w:szCs w:val="28"/>
        </w:rPr>
        <w:t xml:space="preserve">ФНС </w:t>
      </w:r>
      <w:r w:rsidRPr="002B495E">
        <w:rPr>
          <w:rFonts w:ascii="Times New Roman" w:hAnsi="Times New Roman"/>
          <w:sz w:val="28"/>
          <w:szCs w:val="28"/>
        </w:rPr>
        <w:t>реализована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2B495E">
        <w:rPr>
          <w:rFonts w:ascii="Times New Roman" w:hAnsi="Times New Roman"/>
          <w:sz w:val="28"/>
          <w:szCs w:val="28"/>
        </w:rPr>
        <w:t xml:space="preserve">озможность направлять жалобы по ТКС. </w:t>
      </w:r>
    </w:p>
    <w:p w:rsidR="004B5B6D" w:rsidRPr="002B495E" w:rsidRDefault="004B5B6D" w:rsidP="0054598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B495E">
        <w:rPr>
          <w:rFonts w:ascii="Times New Roman" w:hAnsi="Times New Roman"/>
          <w:sz w:val="28"/>
          <w:szCs w:val="28"/>
        </w:rPr>
        <w:t xml:space="preserve">Порядок представления жалобы и направления решения по ней в электронной форме по ТКС </w:t>
      </w:r>
      <w:r>
        <w:rPr>
          <w:rFonts w:ascii="Times New Roman" w:hAnsi="Times New Roman"/>
          <w:sz w:val="28"/>
          <w:szCs w:val="28"/>
        </w:rPr>
        <w:t>установлен п</w:t>
      </w:r>
      <w:r w:rsidRPr="002B495E">
        <w:rPr>
          <w:rFonts w:ascii="Times New Roman" w:hAnsi="Times New Roman"/>
          <w:sz w:val="28"/>
          <w:szCs w:val="28"/>
        </w:rPr>
        <w:t>риказом ФНС России от 20.12.2019 № ММВ-7-9/645@. Данным приказом утверждены форма жалобы (апелляционной жалобы) (форма КНД 1110121), форматы представления жалобы (апелляционной жалобы) в электронной форме, а также порядок представления жалобы (апелляционной жалобы) и ее заполнения.</w:t>
      </w:r>
    </w:p>
    <w:p w:rsidR="004B5B6D" w:rsidRPr="0054598F" w:rsidRDefault="004B5B6D" w:rsidP="0054598F">
      <w:pPr>
        <w:autoSpaceDE w:val="0"/>
        <w:autoSpaceDN w:val="0"/>
        <w:adjustRightInd w:val="0"/>
        <w:spacing w:before="280"/>
        <w:ind w:firstLine="851"/>
        <w:jc w:val="both"/>
        <w:rPr>
          <w:rFonts w:ascii="Times New Roman" w:hAnsi="Times New Roman"/>
          <w:sz w:val="28"/>
          <w:szCs w:val="28"/>
        </w:rPr>
      </w:pPr>
      <w:r w:rsidRPr="002B495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B495E">
        <w:rPr>
          <w:rFonts w:ascii="Times New Roman" w:hAnsi="Times New Roman"/>
          <w:b/>
          <w:sz w:val="28"/>
          <w:szCs w:val="28"/>
        </w:rPr>
        <w:t xml:space="preserve">ВАЖНО отметить, </w:t>
      </w:r>
      <w:r w:rsidRPr="002B495E">
        <w:rPr>
          <w:rFonts w:ascii="Times New Roman" w:hAnsi="Times New Roman"/>
          <w:sz w:val="28"/>
          <w:szCs w:val="28"/>
        </w:rPr>
        <w:t>что если при направлении жалобы по ТКС налогоплательщик использовал форму КНД 1166102</w:t>
      </w:r>
      <w:r w:rsidR="00F41F61">
        <w:rPr>
          <w:rFonts w:ascii="Times New Roman" w:hAnsi="Times New Roman"/>
          <w:sz w:val="28"/>
          <w:szCs w:val="28"/>
        </w:rPr>
        <w:t xml:space="preserve">, предусмотренную для направления обращений в целях получения информации </w:t>
      </w:r>
      <w:r w:rsidR="00F41F61" w:rsidRPr="00E73CF9">
        <w:rPr>
          <w:rFonts w:ascii="Times New Roman" w:hAnsi="Times New Roman"/>
          <w:sz w:val="28"/>
          <w:szCs w:val="28"/>
        </w:rPr>
        <w:t>(</w:t>
      </w:r>
      <w:r w:rsidRPr="00E73CF9">
        <w:rPr>
          <w:rFonts w:ascii="Times New Roman" w:hAnsi="Times New Roman"/>
          <w:sz w:val="28"/>
          <w:szCs w:val="28"/>
        </w:rPr>
        <w:t>«Обращение налогоплательщика (представителя) в целях получения информации»</w:t>
      </w:r>
      <w:r w:rsidR="00F41F61" w:rsidRPr="00E73CF9">
        <w:rPr>
          <w:rFonts w:ascii="Times New Roman" w:hAnsi="Times New Roman"/>
          <w:sz w:val="28"/>
          <w:szCs w:val="28"/>
        </w:rPr>
        <w:t>)</w:t>
      </w:r>
      <w:r w:rsidRPr="00E73CF9">
        <w:rPr>
          <w:rFonts w:ascii="Times New Roman" w:hAnsi="Times New Roman"/>
          <w:sz w:val="28"/>
          <w:szCs w:val="28"/>
        </w:rPr>
        <w:t>,</w:t>
      </w:r>
      <w:r w:rsidRPr="002B495E">
        <w:rPr>
          <w:rFonts w:ascii="Times New Roman" w:hAnsi="Times New Roman"/>
          <w:sz w:val="28"/>
          <w:szCs w:val="28"/>
        </w:rPr>
        <w:t xml:space="preserve"> решение вышестоящего налогового органа по жалобе невозможно направить заявителю по ТКС, </w:t>
      </w:r>
      <w:r w:rsidR="00F41F61">
        <w:rPr>
          <w:rFonts w:ascii="Times New Roman" w:hAnsi="Times New Roman"/>
          <w:sz w:val="28"/>
          <w:szCs w:val="28"/>
        </w:rPr>
        <w:t xml:space="preserve">оно направляется по почте заказным письмом, </w:t>
      </w:r>
      <w:r w:rsidRPr="002B495E">
        <w:rPr>
          <w:rFonts w:ascii="Times New Roman" w:hAnsi="Times New Roman"/>
          <w:sz w:val="28"/>
          <w:szCs w:val="28"/>
        </w:rPr>
        <w:t xml:space="preserve">поэтому в целях своевременного получения ответа по жалобе по ТКС важно соблюдать </w:t>
      </w:r>
      <w:r w:rsidR="00F41F61">
        <w:rPr>
          <w:rFonts w:ascii="Times New Roman" w:hAnsi="Times New Roman"/>
          <w:sz w:val="28"/>
          <w:szCs w:val="28"/>
        </w:rPr>
        <w:t xml:space="preserve">установленную </w:t>
      </w:r>
      <w:r w:rsidRPr="002B495E">
        <w:rPr>
          <w:rFonts w:ascii="Times New Roman" w:hAnsi="Times New Roman"/>
          <w:sz w:val="28"/>
          <w:szCs w:val="28"/>
        </w:rPr>
        <w:t>форму.</w:t>
      </w:r>
      <w:proofErr w:type="gramEnd"/>
    </w:p>
    <w:p w:rsidR="00F41F61" w:rsidRDefault="004B5B6D" w:rsidP="00F41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495E">
        <w:rPr>
          <w:rFonts w:ascii="Times New Roman" w:hAnsi="Times New Roman"/>
          <w:color w:val="000000"/>
          <w:sz w:val="28"/>
          <w:szCs w:val="28"/>
        </w:rPr>
        <w:t xml:space="preserve">Так,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утвержденной </w:t>
      </w:r>
      <w:r w:rsidRPr="002B495E">
        <w:rPr>
          <w:rFonts w:ascii="Times New Roman" w:hAnsi="Times New Roman"/>
          <w:color w:val="000000"/>
          <w:sz w:val="28"/>
          <w:szCs w:val="28"/>
        </w:rPr>
        <w:t xml:space="preserve">формой предусмотрен отдельный код для каждого предмета обжалования (решение по проверке, налоговое уведомление, требование об уплате либо иные документы, действия/бездействие должностных лиц). </w:t>
      </w:r>
    </w:p>
    <w:p w:rsidR="004B5B6D" w:rsidRPr="00D14186" w:rsidRDefault="004B5B6D" w:rsidP="00F41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495E">
        <w:rPr>
          <w:rFonts w:ascii="Times New Roman" w:hAnsi="Times New Roman"/>
          <w:color w:val="000000"/>
          <w:sz w:val="28"/>
          <w:szCs w:val="28"/>
        </w:rPr>
        <w:t>Для указания оснований и требований отведены довольно объемные</w:t>
      </w:r>
      <w:r w:rsidRPr="00D14186">
        <w:rPr>
          <w:rFonts w:ascii="Times New Roman" w:hAnsi="Times New Roman"/>
          <w:color w:val="000000"/>
          <w:sz w:val="28"/>
          <w:szCs w:val="28"/>
        </w:rPr>
        <w:t xml:space="preserve"> поля - в них может уместиться </w:t>
      </w:r>
      <w:r>
        <w:rPr>
          <w:rFonts w:ascii="Times New Roman" w:hAnsi="Times New Roman"/>
          <w:color w:val="000000"/>
          <w:sz w:val="28"/>
          <w:szCs w:val="28"/>
        </w:rPr>
        <w:t>до</w:t>
      </w:r>
      <w:r w:rsidRPr="00D14186"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4186">
        <w:rPr>
          <w:rFonts w:ascii="Times New Roman" w:hAnsi="Times New Roman"/>
          <w:color w:val="000000"/>
          <w:sz w:val="28"/>
          <w:szCs w:val="28"/>
        </w:rPr>
        <w:t xml:space="preserve">000 знаков. Если и этого мало, в самой </w:t>
      </w:r>
      <w:r w:rsidRPr="00D14186">
        <w:rPr>
          <w:rFonts w:ascii="Times New Roman" w:hAnsi="Times New Roman"/>
          <w:color w:val="000000"/>
          <w:sz w:val="28"/>
          <w:szCs w:val="28"/>
        </w:rPr>
        <w:lastRenderedPageBreak/>
        <w:t>жалобе нужно привести краткую информацию, а полный те</w:t>
      </w:r>
      <w:proofErr w:type="gramStart"/>
      <w:r w:rsidRPr="00D14186">
        <w:rPr>
          <w:rFonts w:ascii="Times New Roman" w:hAnsi="Times New Roman"/>
          <w:color w:val="000000"/>
          <w:sz w:val="28"/>
          <w:szCs w:val="28"/>
        </w:rPr>
        <w:t>кст пр</w:t>
      </w:r>
      <w:proofErr w:type="gramEnd"/>
      <w:r w:rsidRPr="00D14186">
        <w:rPr>
          <w:rFonts w:ascii="Times New Roman" w:hAnsi="Times New Roman"/>
          <w:color w:val="000000"/>
          <w:sz w:val="28"/>
          <w:szCs w:val="28"/>
        </w:rPr>
        <w:t xml:space="preserve">едставить в виде </w:t>
      </w:r>
      <w:r>
        <w:rPr>
          <w:rFonts w:ascii="Times New Roman" w:hAnsi="Times New Roman"/>
          <w:color w:val="000000"/>
          <w:sz w:val="28"/>
          <w:szCs w:val="28"/>
        </w:rPr>
        <w:t>приложения</w:t>
      </w:r>
      <w:r w:rsidRPr="00D14186">
        <w:rPr>
          <w:rFonts w:ascii="Times New Roman" w:hAnsi="Times New Roman"/>
          <w:color w:val="000000"/>
          <w:sz w:val="28"/>
          <w:szCs w:val="28"/>
        </w:rPr>
        <w:t xml:space="preserve"> к жалобе.</w:t>
      </w:r>
    </w:p>
    <w:p w:rsidR="004B5B6D" w:rsidRPr="00D14186" w:rsidRDefault="004B5B6D" w:rsidP="00CD48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4186">
        <w:rPr>
          <w:rFonts w:ascii="Times New Roman" w:hAnsi="Times New Roman"/>
          <w:color w:val="000000"/>
          <w:sz w:val="28"/>
          <w:szCs w:val="28"/>
        </w:rPr>
        <w:t>При заполнении жалобы можно выбрать способ получения решения по ней: по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14186">
        <w:rPr>
          <w:rFonts w:ascii="Times New Roman" w:hAnsi="Times New Roman"/>
          <w:color w:val="000000"/>
          <w:sz w:val="28"/>
          <w:szCs w:val="28"/>
        </w:rPr>
        <w:t>лично</w:t>
      </w:r>
      <w:r>
        <w:rPr>
          <w:rFonts w:ascii="Times New Roman" w:hAnsi="Times New Roman"/>
          <w:color w:val="000000"/>
          <w:sz w:val="28"/>
          <w:szCs w:val="28"/>
        </w:rPr>
        <w:t xml:space="preserve"> и по ТКС</w:t>
      </w:r>
      <w:r w:rsidRPr="00D14186">
        <w:rPr>
          <w:rFonts w:ascii="Times New Roman" w:hAnsi="Times New Roman"/>
          <w:color w:val="000000"/>
          <w:sz w:val="28"/>
          <w:szCs w:val="28"/>
        </w:rPr>
        <w:t xml:space="preserve"> в электронной форме или через личный кабинет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B5B6D" w:rsidRPr="00D14186" w:rsidRDefault="004B5B6D" w:rsidP="00CD48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4186">
        <w:rPr>
          <w:rFonts w:ascii="Times New Roman" w:hAnsi="Times New Roman"/>
          <w:color w:val="000000"/>
          <w:sz w:val="28"/>
          <w:szCs w:val="28"/>
        </w:rPr>
        <w:t>При направлении жалобы через оператора электронного документооборота она должна быть подписана усиленной квалификационной электронной подписью. В ответ налоговый орган сможет не только подтвердить прием жалобы, но также сообщить по ТКС:</w:t>
      </w:r>
    </w:p>
    <w:p w:rsidR="004B5B6D" w:rsidRPr="00D14186" w:rsidRDefault="004B5B6D" w:rsidP="00CD489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4186">
        <w:rPr>
          <w:rFonts w:ascii="Times New Roman" w:hAnsi="Times New Roman"/>
          <w:color w:val="000000"/>
          <w:sz w:val="28"/>
          <w:szCs w:val="28"/>
        </w:rPr>
        <w:t>- информацию о приостановлении или об отказе в приостановлении исполнения решения инспекции;</w:t>
      </w:r>
    </w:p>
    <w:p w:rsidR="004B5B6D" w:rsidRPr="00F41F61" w:rsidRDefault="004B5B6D" w:rsidP="00F41F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4186">
        <w:rPr>
          <w:rFonts w:ascii="Times New Roman" w:hAnsi="Times New Roman"/>
          <w:color w:val="000000"/>
          <w:sz w:val="28"/>
          <w:szCs w:val="28"/>
        </w:rPr>
        <w:t>- сведения о продлении срока рассм</w:t>
      </w:r>
      <w:r>
        <w:rPr>
          <w:rFonts w:ascii="Times New Roman" w:hAnsi="Times New Roman"/>
          <w:color w:val="000000"/>
          <w:sz w:val="28"/>
          <w:szCs w:val="28"/>
        </w:rPr>
        <w:t>отрения жалобы и решение по результатам ее рассмотрения.</w:t>
      </w:r>
    </w:p>
    <w:p w:rsidR="00F41F61" w:rsidRDefault="004B5B6D" w:rsidP="00F41F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495E">
        <w:rPr>
          <w:rFonts w:ascii="Times New Roman" w:hAnsi="Times New Roman"/>
          <w:b/>
          <w:color w:val="000000"/>
          <w:sz w:val="28"/>
          <w:szCs w:val="28"/>
        </w:rPr>
        <w:t xml:space="preserve">Несомненно, </w:t>
      </w:r>
      <w:r w:rsidRPr="002B495E">
        <w:rPr>
          <w:rFonts w:ascii="Times New Roman" w:hAnsi="Times New Roman"/>
          <w:sz w:val="28"/>
          <w:szCs w:val="28"/>
        </w:rPr>
        <w:t>что направление жалоб по ТКС или через л</w:t>
      </w:r>
      <w:r w:rsidR="00F41F61">
        <w:rPr>
          <w:rFonts w:ascii="Times New Roman" w:hAnsi="Times New Roman"/>
          <w:sz w:val="28"/>
          <w:szCs w:val="28"/>
        </w:rPr>
        <w:t>ичный кабинет налогоплательщика</w:t>
      </w:r>
      <w:r w:rsidRPr="002B495E">
        <w:rPr>
          <w:rFonts w:ascii="Times New Roman" w:hAnsi="Times New Roman"/>
          <w:sz w:val="28"/>
          <w:szCs w:val="28"/>
        </w:rPr>
        <w:t xml:space="preserve"> является приоритетным</w:t>
      </w:r>
      <w:r w:rsidR="00F41F61">
        <w:rPr>
          <w:rFonts w:ascii="Times New Roman" w:hAnsi="Times New Roman"/>
          <w:sz w:val="28"/>
          <w:szCs w:val="28"/>
        </w:rPr>
        <w:t xml:space="preserve"> способом</w:t>
      </w:r>
      <w:r w:rsidRPr="002B495E">
        <w:rPr>
          <w:rFonts w:ascii="Times New Roman" w:hAnsi="Times New Roman"/>
          <w:sz w:val="28"/>
          <w:szCs w:val="28"/>
        </w:rPr>
        <w:t>, поскольку</w:t>
      </w:r>
      <w:r w:rsidR="00F41F61">
        <w:rPr>
          <w:rFonts w:ascii="Times New Roman" w:hAnsi="Times New Roman"/>
          <w:sz w:val="28"/>
          <w:szCs w:val="28"/>
        </w:rPr>
        <w:t>:</w:t>
      </w:r>
    </w:p>
    <w:p w:rsidR="00F41F61" w:rsidRDefault="00F41F61" w:rsidP="00F41F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5B6D" w:rsidRPr="002B495E">
        <w:rPr>
          <w:rFonts w:ascii="Times New Roman" w:hAnsi="Times New Roman"/>
          <w:sz w:val="28"/>
          <w:szCs w:val="28"/>
        </w:rPr>
        <w:t xml:space="preserve"> дает широкие возможности для комм</w:t>
      </w:r>
      <w:r>
        <w:rPr>
          <w:rFonts w:ascii="Times New Roman" w:hAnsi="Times New Roman"/>
          <w:sz w:val="28"/>
          <w:szCs w:val="28"/>
        </w:rPr>
        <w:t>уникации с налоговыми органами;</w:t>
      </w:r>
    </w:p>
    <w:p w:rsidR="00F41F61" w:rsidRDefault="00F41F61" w:rsidP="00F41F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5B6D" w:rsidRPr="002B495E">
        <w:rPr>
          <w:rFonts w:ascii="Times New Roman" w:hAnsi="Times New Roman"/>
          <w:sz w:val="28"/>
          <w:szCs w:val="28"/>
        </w:rPr>
        <w:t>упрощает процедуру подачи жалобы</w:t>
      </w:r>
      <w:r>
        <w:rPr>
          <w:rFonts w:ascii="Times New Roman" w:hAnsi="Times New Roman"/>
          <w:sz w:val="28"/>
          <w:szCs w:val="28"/>
        </w:rPr>
        <w:t>;</w:t>
      </w:r>
    </w:p>
    <w:p w:rsidR="004B5B6D" w:rsidRPr="002B495E" w:rsidRDefault="00F41F61" w:rsidP="00F41F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4B5B6D" w:rsidRPr="002B495E">
        <w:rPr>
          <w:rFonts w:ascii="Times New Roman" w:hAnsi="Times New Roman"/>
          <w:sz w:val="28"/>
          <w:szCs w:val="28"/>
        </w:rPr>
        <w:t>позволяет оперативно получить по ней ответ в электронном виде. При этом решение по жалобе станет доступно для налогоплательщика сразу после его вынесения вышестоящим налоговым органом.</w:t>
      </w:r>
    </w:p>
    <w:p w:rsidR="004B5B6D" w:rsidRPr="000C0CDC" w:rsidRDefault="00F41F61" w:rsidP="000C0CDC">
      <w:pPr>
        <w:autoSpaceDE w:val="0"/>
        <w:autoSpaceDN w:val="0"/>
        <w:adjustRightInd w:val="0"/>
        <w:spacing w:before="28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1F61">
        <w:rPr>
          <w:rFonts w:ascii="Times New Roman" w:hAnsi="Times New Roman"/>
          <w:b/>
          <w:sz w:val="28"/>
          <w:szCs w:val="28"/>
        </w:rPr>
        <w:t>Отмечу важный момент</w:t>
      </w:r>
      <w:r w:rsidR="004B5B6D" w:rsidRPr="000C0CDC">
        <w:rPr>
          <w:rFonts w:ascii="Times New Roman" w:hAnsi="Times New Roman"/>
          <w:sz w:val="28"/>
          <w:szCs w:val="28"/>
        </w:rPr>
        <w:t xml:space="preserve">, что налогоплательщики могут направить электронное обращение в налоговый орган через форму обращения на </w:t>
      </w:r>
      <w:r>
        <w:rPr>
          <w:rFonts w:ascii="Times New Roman" w:hAnsi="Times New Roman"/>
          <w:sz w:val="28"/>
          <w:szCs w:val="28"/>
        </w:rPr>
        <w:t>сайте</w:t>
      </w:r>
      <w:r w:rsidR="004B5B6D" w:rsidRPr="000C0CDC">
        <w:rPr>
          <w:rFonts w:ascii="Times New Roman" w:hAnsi="Times New Roman"/>
          <w:sz w:val="28"/>
          <w:szCs w:val="28"/>
        </w:rPr>
        <w:t xml:space="preserve"> ФНС через сервис «</w:t>
      </w:r>
      <w:r>
        <w:rPr>
          <w:rFonts w:ascii="Times New Roman" w:hAnsi="Times New Roman"/>
          <w:sz w:val="28"/>
          <w:szCs w:val="28"/>
        </w:rPr>
        <w:t>Обращения» или с сайта ГОСУСЛУГ</w:t>
      </w:r>
      <w:r w:rsidR="004B5B6D" w:rsidRPr="000C0CDC">
        <w:rPr>
          <w:rFonts w:ascii="Times New Roman" w:hAnsi="Times New Roman"/>
          <w:sz w:val="28"/>
          <w:szCs w:val="28"/>
        </w:rPr>
        <w:t>, однако такое обращение не будет явля</w:t>
      </w:r>
      <w:r w:rsidR="004B5B6D">
        <w:rPr>
          <w:rFonts w:ascii="Times New Roman" w:hAnsi="Times New Roman"/>
          <w:sz w:val="28"/>
          <w:szCs w:val="28"/>
        </w:rPr>
        <w:t>ть</w:t>
      </w:r>
      <w:r w:rsidR="004B5B6D" w:rsidRPr="000C0CDC">
        <w:rPr>
          <w:rFonts w:ascii="Times New Roman" w:hAnsi="Times New Roman"/>
          <w:sz w:val="28"/>
          <w:szCs w:val="28"/>
        </w:rPr>
        <w:t xml:space="preserve">ся жалобой, поданной в установленном порядке, </w:t>
      </w:r>
      <w:r>
        <w:rPr>
          <w:rFonts w:ascii="Times New Roman" w:hAnsi="Times New Roman"/>
          <w:sz w:val="28"/>
          <w:szCs w:val="28"/>
        </w:rPr>
        <w:t>поскольку</w:t>
      </w:r>
      <w:r w:rsidR="004B5B6D" w:rsidRPr="000C0CDC">
        <w:rPr>
          <w:rFonts w:ascii="Times New Roman" w:hAnsi="Times New Roman"/>
          <w:sz w:val="28"/>
          <w:szCs w:val="28"/>
        </w:rPr>
        <w:t xml:space="preserve"> положениями </w:t>
      </w:r>
      <w:r>
        <w:rPr>
          <w:rFonts w:ascii="Times New Roman" w:hAnsi="Times New Roman"/>
          <w:sz w:val="28"/>
          <w:szCs w:val="28"/>
        </w:rPr>
        <w:t>Налогового кодекса</w:t>
      </w:r>
      <w:r w:rsidR="004B5B6D" w:rsidRPr="000C0CDC">
        <w:rPr>
          <w:rFonts w:ascii="Times New Roman" w:hAnsi="Times New Roman"/>
          <w:sz w:val="28"/>
          <w:szCs w:val="28"/>
        </w:rPr>
        <w:t>, как указано выше</w:t>
      </w:r>
      <w:r w:rsidR="004B5B6D">
        <w:rPr>
          <w:rFonts w:ascii="Times New Roman" w:hAnsi="Times New Roman"/>
          <w:sz w:val="28"/>
          <w:szCs w:val="28"/>
        </w:rPr>
        <w:t>,</w:t>
      </w:r>
      <w:r w:rsidR="004B5B6D" w:rsidRPr="000C0CDC">
        <w:rPr>
          <w:rFonts w:ascii="Times New Roman" w:hAnsi="Times New Roman"/>
          <w:sz w:val="28"/>
          <w:szCs w:val="28"/>
        </w:rPr>
        <w:t xml:space="preserve"> предусмотрен</w:t>
      </w:r>
      <w:r w:rsidR="0054598F">
        <w:rPr>
          <w:rFonts w:ascii="Times New Roman" w:hAnsi="Times New Roman"/>
          <w:sz w:val="28"/>
          <w:szCs w:val="28"/>
        </w:rPr>
        <w:t>о</w:t>
      </w:r>
      <w:r w:rsidR="004B5B6D" w:rsidRPr="000C0CDC">
        <w:rPr>
          <w:rFonts w:ascii="Times New Roman" w:hAnsi="Times New Roman"/>
          <w:sz w:val="28"/>
          <w:szCs w:val="28"/>
        </w:rPr>
        <w:t xml:space="preserve"> два способа направления жалоб в электронном виде: по ТКС и </w:t>
      </w:r>
      <w:r>
        <w:rPr>
          <w:rFonts w:ascii="Times New Roman" w:hAnsi="Times New Roman"/>
          <w:sz w:val="28"/>
          <w:szCs w:val="28"/>
        </w:rPr>
        <w:t xml:space="preserve">через </w:t>
      </w:r>
      <w:r w:rsidR="004B5B6D" w:rsidRPr="000C0CDC">
        <w:rPr>
          <w:rFonts w:ascii="Times New Roman" w:hAnsi="Times New Roman"/>
          <w:sz w:val="28"/>
          <w:szCs w:val="28"/>
        </w:rPr>
        <w:t xml:space="preserve">личный кабинет налогоплательщика. </w:t>
      </w:r>
      <w:proofErr w:type="gramEnd"/>
    </w:p>
    <w:p w:rsidR="004B5B6D" w:rsidRDefault="004B5B6D" w:rsidP="000E0BD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B5B6D" w:rsidRPr="00F41F61" w:rsidRDefault="004B5B6D" w:rsidP="00D24905">
      <w:pPr>
        <w:autoSpaceDE w:val="0"/>
        <w:autoSpaceDN w:val="0"/>
        <w:adjustRightInd w:val="0"/>
        <w:spacing w:after="0" w:line="185" w:lineRule="atLeast"/>
        <w:jc w:val="both"/>
        <w:rPr>
          <w:rFonts w:ascii="Myriad Pro" w:hAnsi="Myriad Pro" w:cs="Myriad Pro"/>
          <w:b/>
          <w:i/>
          <w:iCs/>
          <w:sz w:val="17"/>
          <w:szCs w:val="17"/>
        </w:rPr>
      </w:pPr>
      <w:r w:rsidRPr="00F41F61">
        <w:rPr>
          <w:rFonts w:ascii="Times New Roman" w:hAnsi="Times New Roman"/>
          <w:b/>
          <w:sz w:val="28"/>
          <w:szCs w:val="28"/>
        </w:rPr>
        <w:t>СЛАЙД 4</w:t>
      </w:r>
      <w:r w:rsidR="00F41F61" w:rsidRPr="00F41F61">
        <w:rPr>
          <w:rFonts w:ascii="Times New Roman" w:hAnsi="Times New Roman"/>
          <w:b/>
          <w:sz w:val="28"/>
          <w:szCs w:val="28"/>
        </w:rPr>
        <w:t xml:space="preserve"> ОСНОВАНИЯ ОСТАВЛЕНИЯ </w:t>
      </w:r>
      <w:r w:rsidR="00F41F61">
        <w:rPr>
          <w:rFonts w:ascii="Times New Roman" w:hAnsi="Times New Roman"/>
          <w:b/>
          <w:sz w:val="28"/>
          <w:szCs w:val="28"/>
        </w:rPr>
        <w:t xml:space="preserve">ЖАЛОБ </w:t>
      </w:r>
      <w:r w:rsidR="00F41F61" w:rsidRPr="00F41F61">
        <w:rPr>
          <w:rFonts w:ascii="Times New Roman" w:hAnsi="Times New Roman"/>
          <w:b/>
          <w:sz w:val="28"/>
          <w:szCs w:val="28"/>
        </w:rPr>
        <w:t>БЕЗ РАССМОТРЕНИЯ</w:t>
      </w:r>
    </w:p>
    <w:p w:rsidR="004B5B6D" w:rsidRDefault="004B5B6D" w:rsidP="00A40A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5B6D" w:rsidRPr="00D14186" w:rsidRDefault="004B5B6D" w:rsidP="003D1CF1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сокращения вашего времени на переписку с налоговым органом, во избежание ваших негативных эмоций обращаю внимание, что Налоговым кодексом установлены случаи оставления жалоб без рассмотрения, в том числе, если: </w:t>
      </w:r>
    </w:p>
    <w:p w:rsidR="004B5B6D" w:rsidRDefault="004B5B6D" w:rsidP="00A40A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0BD7">
        <w:rPr>
          <w:rFonts w:ascii="Times New Roman" w:hAnsi="Times New Roman"/>
          <w:b/>
          <w:sz w:val="28"/>
          <w:szCs w:val="28"/>
        </w:rPr>
        <w:t xml:space="preserve">1) </w:t>
      </w:r>
      <w:hyperlink r:id="rId6" w:history="1">
        <w:r w:rsidRPr="000E0BD7">
          <w:rPr>
            <w:rFonts w:ascii="Times New Roman" w:hAnsi="Times New Roman"/>
            <w:b/>
            <w:sz w:val="28"/>
            <w:szCs w:val="28"/>
          </w:rPr>
          <w:t>жалоба</w:t>
        </w:r>
      </w:hyperlink>
      <w:r w:rsidRPr="000E0BD7">
        <w:rPr>
          <w:rFonts w:ascii="Times New Roman" w:hAnsi="Times New Roman"/>
          <w:b/>
          <w:sz w:val="28"/>
          <w:szCs w:val="28"/>
        </w:rPr>
        <w:t xml:space="preserve"> подана с нарушением порядка, или в жалобе не указаны акты налогового органа ненормативного характера, действия или бездействие его должностных лиц, которые привели к нарушению прав лица, подавшего жалобу</w:t>
      </w:r>
      <w:r>
        <w:rPr>
          <w:rFonts w:ascii="Times New Roman" w:hAnsi="Times New Roman"/>
          <w:sz w:val="28"/>
          <w:szCs w:val="28"/>
        </w:rPr>
        <w:t>.</w:t>
      </w:r>
    </w:p>
    <w:p w:rsidR="004B5B6D" w:rsidRDefault="004B5B6D" w:rsidP="003D1C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D1CF1">
        <w:rPr>
          <w:rFonts w:ascii="Times New Roman" w:hAnsi="Times New Roman"/>
          <w:sz w:val="28"/>
          <w:szCs w:val="28"/>
        </w:rPr>
        <w:t>ри подаче жалобы необходимо указывать обжалуемый акт налогового органа, а также приводить доводы, которые</w:t>
      </w:r>
      <w:r>
        <w:rPr>
          <w:rFonts w:ascii="Times New Roman" w:hAnsi="Times New Roman"/>
          <w:sz w:val="28"/>
          <w:szCs w:val="28"/>
        </w:rPr>
        <w:t>,</w:t>
      </w:r>
      <w:r w:rsidRPr="003D1CF1">
        <w:rPr>
          <w:rFonts w:ascii="Times New Roman" w:hAnsi="Times New Roman"/>
          <w:sz w:val="28"/>
          <w:szCs w:val="28"/>
        </w:rPr>
        <w:t xml:space="preserve"> по вашему мнению</w:t>
      </w:r>
      <w:r>
        <w:rPr>
          <w:rFonts w:ascii="Times New Roman" w:hAnsi="Times New Roman"/>
          <w:sz w:val="28"/>
          <w:szCs w:val="28"/>
        </w:rPr>
        <w:t>,</w:t>
      </w:r>
      <w:r w:rsidRPr="003D1CF1">
        <w:rPr>
          <w:rFonts w:ascii="Times New Roman" w:hAnsi="Times New Roman"/>
          <w:sz w:val="28"/>
          <w:szCs w:val="28"/>
        </w:rPr>
        <w:t xml:space="preserve"> указывают на неправомерность вынес</w:t>
      </w:r>
      <w:r>
        <w:rPr>
          <w:rFonts w:ascii="Times New Roman" w:hAnsi="Times New Roman"/>
          <w:sz w:val="28"/>
          <w:szCs w:val="28"/>
        </w:rPr>
        <w:t xml:space="preserve">енного налоговым органом акта. </w:t>
      </w:r>
    </w:p>
    <w:p w:rsidR="004B5B6D" w:rsidRDefault="004B5B6D" w:rsidP="003D1C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1CF1">
        <w:rPr>
          <w:rFonts w:ascii="Times New Roman" w:hAnsi="Times New Roman"/>
          <w:sz w:val="28"/>
          <w:szCs w:val="28"/>
        </w:rPr>
        <w:lastRenderedPageBreak/>
        <w:t>В качестве яркого примера приведу следующ</w:t>
      </w:r>
      <w:r>
        <w:rPr>
          <w:rFonts w:ascii="Times New Roman" w:hAnsi="Times New Roman"/>
          <w:sz w:val="28"/>
          <w:szCs w:val="28"/>
        </w:rPr>
        <w:t>ий</w:t>
      </w:r>
      <w:r w:rsidRPr="003D1CF1">
        <w:rPr>
          <w:rFonts w:ascii="Times New Roman" w:hAnsi="Times New Roman"/>
          <w:sz w:val="28"/>
          <w:szCs w:val="28"/>
        </w:rPr>
        <w:t xml:space="preserve">: поступила жалоба </w:t>
      </w:r>
      <w:r>
        <w:rPr>
          <w:rFonts w:ascii="Times New Roman" w:hAnsi="Times New Roman"/>
          <w:sz w:val="28"/>
          <w:szCs w:val="28"/>
        </w:rPr>
        <w:t>физического лица Иванова Ивана Ивановича</w:t>
      </w:r>
      <w:r w:rsidRPr="003D1CF1">
        <w:rPr>
          <w:rFonts w:ascii="Times New Roman" w:hAnsi="Times New Roman"/>
          <w:sz w:val="28"/>
          <w:szCs w:val="28"/>
        </w:rPr>
        <w:t>, который проси</w:t>
      </w:r>
      <w:r>
        <w:rPr>
          <w:rFonts w:ascii="Times New Roman" w:hAnsi="Times New Roman"/>
          <w:sz w:val="28"/>
          <w:szCs w:val="28"/>
        </w:rPr>
        <w:t>л</w:t>
      </w:r>
      <w:r w:rsidRPr="003D1CF1">
        <w:rPr>
          <w:rFonts w:ascii="Times New Roman" w:hAnsi="Times New Roman"/>
          <w:sz w:val="28"/>
          <w:szCs w:val="28"/>
        </w:rPr>
        <w:t xml:space="preserve"> отменить решение Инспекции в связи с тем, что оно противоречит действующему законодательству. В данном случае</w:t>
      </w:r>
      <w:r>
        <w:rPr>
          <w:rFonts w:ascii="Times New Roman" w:hAnsi="Times New Roman"/>
          <w:sz w:val="28"/>
          <w:szCs w:val="28"/>
        </w:rPr>
        <w:t xml:space="preserve"> заявителем </w:t>
      </w:r>
      <w:r w:rsidRPr="003D1CF1">
        <w:rPr>
          <w:rFonts w:ascii="Times New Roman" w:hAnsi="Times New Roman"/>
          <w:sz w:val="28"/>
          <w:szCs w:val="28"/>
        </w:rPr>
        <w:t xml:space="preserve">не конкретизированы налоговый орган (у нас в округе 11 Инспекций), оспариваемое решение (его </w:t>
      </w:r>
      <w:r>
        <w:rPr>
          <w:rFonts w:ascii="Times New Roman" w:hAnsi="Times New Roman"/>
          <w:sz w:val="28"/>
          <w:szCs w:val="28"/>
        </w:rPr>
        <w:t>реквизиты</w:t>
      </w:r>
      <w:r w:rsidRPr="003D1CF1">
        <w:rPr>
          <w:rFonts w:ascii="Times New Roman" w:hAnsi="Times New Roman"/>
          <w:sz w:val="28"/>
          <w:szCs w:val="28"/>
        </w:rPr>
        <w:t xml:space="preserve">), какая конкретно норма действующего законодательства нарушена налоговым органом, по мнению налогоплательщика. Налоговый орган в данном случае даже не </w:t>
      </w:r>
      <w:r>
        <w:rPr>
          <w:rFonts w:ascii="Times New Roman" w:hAnsi="Times New Roman"/>
          <w:sz w:val="28"/>
          <w:szCs w:val="28"/>
        </w:rPr>
        <w:t>смог</w:t>
      </w:r>
      <w:r w:rsidRPr="003D1CF1">
        <w:rPr>
          <w:rFonts w:ascii="Times New Roman" w:hAnsi="Times New Roman"/>
          <w:sz w:val="28"/>
          <w:szCs w:val="28"/>
        </w:rPr>
        <w:t xml:space="preserve"> индивидуализировать налогоплательщика </w:t>
      </w:r>
      <w:r>
        <w:rPr>
          <w:rFonts w:ascii="Times New Roman" w:hAnsi="Times New Roman"/>
          <w:sz w:val="28"/>
          <w:szCs w:val="28"/>
        </w:rPr>
        <w:t>при отсутствии ИНН и места жительства</w:t>
      </w:r>
      <w:r w:rsidRPr="003D1CF1">
        <w:rPr>
          <w:rFonts w:ascii="Times New Roman" w:hAnsi="Times New Roman"/>
          <w:sz w:val="28"/>
          <w:szCs w:val="28"/>
        </w:rPr>
        <w:t>, чтобы определить в ка</w:t>
      </w:r>
      <w:r>
        <w:rPr>
          <w:rFonts w:ascii="Times New Roman" w:hAnsi="Times New Roman"/>
          <w:sz w:val="28"/>
          <w:szCs w:val="28"/>
        </w:rPr>
        <w:t>кой Инспекции он стоит на учете.</w:t>
      </w:r>
    </w:p>
    <w:p w:rsidR="004B5B6D" w:rsidRPr="000E0BD7" w:rsidRDefault="004B5B6D" w:rsidP="000E0B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E0BD7">
        <w:rPr>
          <w:rFonts w:ascii="Times New Roman" w:hAnsi="Times New Roman"/>
          <w:b/>
          <w:sz w:val="28"/>
          <w:szCs w:val="28"/>
        </w:rPr>
        <w:t>(направляя жалобу по ТКС по утвержденной форме</w:t>
      </w:r>
      <w:r w:rsidR="00F41F61">
        <w:rPr>
          <w:rFonts w:ascii="Times New Roman" w:hAnsi="Times New Roman"/>
          <w:b/>
          <w:sz w:val="28"/>
          <w:szCs w:val="28"/>
        </w:rPr>
        <w:t>,</w:t>
      </w:r>
      <w:r w:rsidRPr="000E0BD7">
        <w:rPr>
          <w:rFonts w:ascii="Times New Roman" w:hAnsi="Times New Roman"/>
          <w:b/>
          <w:sz w:val="28"/>
          <w:szCs w:val="28"/>
        </w:rPr>
        <w:t xml:space="preserve"> вы можете избежать подобных нарушений);</w:t>
      </w:r>
    </w:p>
    <w:p w:rsidR="004B5B6D" w:rsidRPr="000E0BD7" w:rsidRDefault="004B5B6D" w:rsidP="00A40A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E0BD7">
        <w:rPr>
          <w:rFonts w:ascii="Times New Roman" w:hAnsi="Times New Roman"/>
          <w:b/>
          <w:sz w:val="28"/>
          <w:szCs w:val="28"/>
        </w:rPr>
        <w:t>2) жалоба подана после истечения срока подачи жалобы, установленного НК РФ, и не содержит ходатайства о его восстановлении или в восстановлении пропущенного срока на подачу жалобы отказано;</w:t>
      </w:r>
    </w:p>
    <w:p w:rsidR="004B5B6D" w:rsidRDefault="00F41F61" w:rsidP="00A40A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B5B6D">
        <w:rPr>
          <w:rFonts w:ascii="Times New Roman" w:hAnsi="Times New Roman"/>
          <w:sz w:val="28"/>
          <w:szCs w:val="28"/>
        </w:rPr>
        <w:t>ри наличии обоснованного ходатайства, срок на обжалование Управлением</w:t>
      </w:r>
      <w:r>
        <w:rPr>
          <w:rFonts w:ascii="Times New Roman" w:hAnsi="Times New Roman"/>
          <w:sz w:val="28"/>
          <w:szCs w:val="28"/>
        </w:rPr>
        <w:t xml:space="preserve">, как правило, </w:t>
      </w:r>
      <w:r w:rsidR="004B5B6D">
        <w:rPr>
          <w:rFonts w:ascii="Times New Roman" w:hAnsi="Times New Roman"/>
          <w:sz w:val="28"/>
          <w:szCs w:val="28"/>
        </w:rPr>
        <w:t xml:space="preserve"> восстанавливается.</w:t>
      </w:r>
    </w:p>
    <w:p w:rsidR="004B5B6D" w:rsidRPr="000E0BD7" w:rsidRDefault="004B5B6D" w:rsidP="00A40A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E0BD7">
        <w:rPr>
          <w:rFonts w:ascii="Times New Roman" w:hAnsi="Times New Roman"/>
          <w:b/>
          <w:sz w:val="28"/>
          <w:szCs w:val="28"/>
        </w:rPr>
        <w:t>) до принятия решения по жалобе от лица, ее подавшего, поступило заявление об отзыве жалобы полностью или в части;</w:t>
      </w:r>
    </w:p>
    <w:p w:rsidR="004B5B6D" w:rsidRPr="003D1CF1" w:rsidRDefault="004B5B6D" w:rsidP="003D1C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1CF1">
        <w:rPr>
          <w:rFonts w:ascii="Times New Roman" w:hAnsi="Times New Roman"/>
          <w:sz w:val="28"/>
          <w:szCs w:val="28"/>
        </w:rPr>
        <w:t xml:space="preserve">На практике в большинстве случаев это происходит, когда налогоплательщик при несогласии, например, с полученным налоговым уведомлением или требованием об уплате налога, представляет соответствующую жалобу, в дальнейшем после </w:t>
      </w:r>
      <w:r>
        <w:rPr>
          <w:rFonts w:ascii="Times New Roman" w:hAnsi="Times New Roman"/>
          <w:sz w:val="28"/>
          <w:szCs w:val="28"/>
        </w:rPr>
        <w:t xml:space="preserve">полученных </w:t>
      </w:r>
      <w:r w:rsidRPr="003D1CF1">
        <w:rPr>
          <w:rFonts w:ascii="Times New Roman" w:hAnsi="Times New Roman"/>
          <w:sz w:val="28"/>
          <w:szCs w:val="28"/>
        </w:rPr>
        <w:t xml:space="preserve">разъяснений </w:t>
      </w:r>
      <w:r>
        <w:rPr>
          <w:rFonts w:ascii="Times New Roman" w:hAnsi="Times New Roman"/>
          <w:sz w:val="28"/>
          <w:szCs w:val="28"/>
        </w:rPr>
        <w:t>Инспекции</w:t>
      </w:r>
      <w:r w:rsidRPr="003D1CF1">
        <w:rPr>
          <w:rFonts w:ascii="Times New Roman" w:hAnsi="Times New Roman"/>
          <w:sz w:val="28"/>
          <w:szCs w:val="28"/>
        </w:rPr>
        <w:t xml:space="preserve"> о правильности произведенного расчета налоговых обязательств, налогоплательщик отзывает жалобу.</w:t>
      </w:r>
    </w:p>
    <w:p w:rsidR="004B5B6D" w:rsidRDefault="004B5B6D" w:rsidP="003D1C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1CF1">
        <w:rPr>
          <w:rFonts w:ascii="Times New Roman" w:hAnsi="Times New Roman"/>
          <w:sz w:val="28"/>
          <w:szCs w:val="28"/>
        </w:rPr>
        <w:t>Здесь хотелось бы разъяснить один нюанс, который необходимо знать, в силу положений Налогового кодекса, отзыв жалобы налогоплательщиком лишает его права повторно подать жалобу по тем же основаниям.</w:t>
      </w:r>
    </w:p>
    <w:p w:rsidR="004B5B6D" w:rsidRPr="0054598F" w:rsidRDefault="004B5B6D" w:rsidP="00A40A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4598F">
        <w:rPr>
          <w:rFonts w:ascii="Times New Roman" w:hAnsi="Times New Roman"/>
          <w:sz w:val="28"/>
          <w:szCs w:val="28"/>
        </w:rPr>
        <w:t xml:space="preserve">4) </w:t>
      </w:r>
      <w:r w:rsidRPr="0054598F">
        <w:rPr>
          <w:rFonts w:ascii="Times New Roman" w:hAnsi="Times New Roman"/>
          <w:b/>
          <w:sz w:val="28"/>
          <w:szCs w:val="28"/>
        </w:rPr>
        <w:t xml:space="preserve">ранее подана жалоба по тем же основаниям, за исключением случая, если после ее рассмотрения разрешен спор о том же предмете и по тем же основаниям в порядке, предусмотренном </w:t>
      </w:r>
      <w:hyperlink r:id="rId7" w:history="1">
        <w:r w:rsidRPr="0054598F">
          <w:rPr>
            <w:rFonts w:ascii="Times New Roman" w:hAnsi="Times New Roman"/>
            <w:b/>
            <w:sz w:val="28"/>
            <w:szCs w:val="28"/>
          </w:rPr>
          <w:t>главой 20.3</w:t>
        </w:r>
      </w:hyperlink>
      <w:r w:rsidRPr="0054598F">
        <w:rPr>
          <w:rFonts w:ascii="Times New Roman" w:hAnsi="Times New Roman"/>
          <w:b/>
          <w:sz w:val="28"/>
          <w:szCs w:val="28"/>
        </w:rPr>
        <w:t xml:space="preserve"> НК РФ;</w:t>
      </w:r>
    </w:p>
    <w:p w:rsidR="004B5B6D" w:rsidRPr="0054598F" w:rsidRDefault="004B5B6D" w:rsidP="00A40A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598F">
        <w:rPr>
          <w:rFonts w:ascii="Times New Roman" w:hAnsi="Times New Roman"/>
          <w:sz w:val="28"/>
          <w:szCs w:val="28"/>
        </w:rPr>
        <w:t>Встречаются случаи, когда налогоплательщики после рассмотрения вышестоящим налоговым органом жалобы и вынесения соответствующего решения, повторно подают жалобу, причем доводам, приводимым в решении, ранее уже дана правовая оценка, в таких случаях, мы оставляем жалобу без рассмотрения.</w:t>
      </w:r>
    </w:p>
    <w:p w:rsidR="004B5B6D" w:rsidRPr="000E0BD7" w:rsidRDefault="004B5B6D" w:rsidP="00A40A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0E0BD7">
        <w:rPr>
          <w:rFonts w:ascii="Times New Roman" w:hAnsi="Times New Roman"/>
          <w:b/>
          <w:sz w:val="28"/>
          <w:szCs w:val="28"/>
        </w:rPr>
        <w:t xml:space="preserve">до принятия решения по жалобе налоговый орган сообщил об устранении нарушения прав лица, подавшего жалобу, в порядке, установленном </w:t>
      </w:r>
      <w:hyperlink r:id="rId8" w:history="1">
        <w:r w:rsidRPr="000E0BD7">
          <w:rPr>
            <w:rFonts w:ascii="Times New Roman" w:hAnsi="Times New Roman"/>
            <w:b/>
            <w:sz w:val="28"/>
            <w:szCs w:val="28"/>
          </w:rPr>
          <w:t>пунктом 1.1 статьи 139</w:t>
        </w:r>
      </w:hyperlink>
      <w:r w:rsidRPr="000E0BD7">
        <w:rPr>
          <w:rFonts w:ascii="Times New Roman" w:hAnsi="Times New Roman"/>
          <w:b/>
          <w:sz w:val="28"/>
          <w:szCs w:val="28"/>
        </w:rPr>
        <w:t xml:space="preserve"> НК РФ;</w:t>
      </w:r>
    </w:p>
    <w:p w:rsidR="004B5B6D" w:rsidRDefault="004B5B6D" w:rsidP="00FB6F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Отмечу, что п.1.1 ст.139 НК РФ закреплена обязанность налогового органа п</w:t>
      </w:r>
      <w:r w:rsidRPr="00FB6F19">
        <w:rPr>
          <w:rFonts w:ascii="Times New Roman" w:hAnsi="Times New Roman"/>
          <w:sz w:val="28"/>
          <w:szCs w:val="28"/>
        </w:rPr>
        <w:t xml:space="preserve">ри получении жалобы </w:t>
      </w:r>
      <w:proofErr w:type="gramStart"/>
      <w:r w:rsidRPr="00FB6F19">
        <w:rPr>
          <w:rFonts w:ascii="Times New Roman" w:hAnsi="Times New Roman"/>
          <w:sz w:val="28"/>
          <w:szCs w:val="28"/>
        </w:rPr>
        <w:t>принять</w:t>
      </w:r>
      <w:proofErr w:type="gramEnd"/>
      <w:r w:rsidRPr="00FB6F19">
        <w:rPr>
          <w:rFonts w:ascii="Times New Roman" w:hAnsi="Times New Roman"/>
          <w:sz w:val="28"/>
          <w:szCs w:val="28"/>
        </w:rPr>
        <w:t xml:space="preserve"> меры по устранению наруше</w:t>
      </w:r>
      <w:r>
        <w:rPr>
          <w:rFonts w:ascii="Times New Roman" w:hAnsi="Times New Roman"/>
          <w:sz w:val="28"/>
          <w:szCs w:val="28"/>
        </w:rPr>
        <w:t>ния прав лица, подавшего жалобу, сообщив при этом</w:t>
      </w:r>
      <w:r w:rsidRPr="00FB6F19">
        <w:rPr>
          <w:rFonts w:ascii="Times New Roman" w:hAnsi="Times New Roman"/>
          <w:sz w:val="28"/>
          <w:szCs w:val="28"/>
        </w:rPr>
        <w:t xml:space="preserve"> в вышестоящий налоговый орган.</w:t>
      </w:r>
      <w:r>
        <w:rPr>
          <w:rFonts w:ascii="Times New Roman" w:hAnsi="Times New Roman"/>
          <w:sz w:val="28"/>
          <w:szCs w:val="28"/>
        </w:rPr>
        <w:t xml:space="preserve"> Следовательно, при получении от ТНО сообщения об устранении нарушений с документальным подтверждением данного факта, Управление оставляет жалобу без рассмотрения, о чем сообщается налогоплательщику.</w:t>
      </w:r>
    </w:p>
    <w:p w:rsidR="004B5B6D" w:rsidRDefault="004B5B6D" w:rsidP="005B0C9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21252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рекомендую не спешить </w:t>
      </w:r>
      <w:proofErr w:type="gramStart"/>
      <w:r>
        <w:rPr>
          <w:rFonts w:ascii="Times New Roman" w:hAnsi="Times New Roman"/>
          <w:sz w:val="28"/>
          <w:szCs w:val="28"/>
        </w:rPr>
        <w:t>сразу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обращаться в Управление с жалобой, если, например, вы получили требование об уплате налога или узнали о приостановлении операций по счетам, а напрямую обратиться в Инспекцию, что позволит в кратчайшие сроки урегулировать спор. </w:t>
      </w:r>
    </w:p>
    <w:p w:rsidR="004B5B6D" w:rsidRDefault="004B5B6D" w:rsidP="005B0C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любом случае если будет установлено нарушение ваших прав, Налоговый орган незамедлительно их восстановит. На практике случается и так, что налогоплательщики ошибаются, поэтому рекомендуем </w:t>
      </w:r>
      <w:r w:rsidRPr="00CD4897">
        <w:rPr>
          <w:rFonts w:ascii="Times New Roman" w:hAnsi="Times New Roman"/>
          <w:sz w:val="28"/>
          <w:szCs w:val="28"/>
        </w:rPr>
        <w:t>не воспринима</w:t>
      </w:r>
      <w:r>
        <w:rPr>
          <w:rFonts w:ascii="Times New Roman" w:hAnsi="Times New Roman"/>
          <w:sz w:val="28"/>
          <w:szCs w:val="28"/>
        </w:rPr>
        <w:t>ть</w:t>
      </w:r>
      <w:r w:rsidRPr="00CD489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налоговую</w:t>
      </w:r>
      <w:proofErr w:type="gramEnd"/>
      <w:r>
        <w:rPr>
          <w:rFonts w:ascii="Times New Roman" w:hAnsi="Times New Roman"/>
          <w:sz w:val="28"/>
          <w:szCs w:val="28"/>
        </w:rPr>
        <w:t xml:space="preserve"> как карательный орган, </w:t>
      </w:r>
      <w:r w:rsidR="00F41F61">
        <w:rPr>
          <w:rFonts w:ascii="Times New Roman" w:hAnsi="Times New Roman"/>
          <w:sz w:val="28"/>
          <w:szCs w:val="28"/>
        </w:rPr>
        <w:t xml:space="preserve">это сервисная служба, с которой можно и нужно </w:t>
      </w:r>
      <w:r>
        <w:rPr>
          <w:rFonts w:ascii="Times New Roman" w:hAnsi="Times New Roman"/>
          <w:sz w:val="28"/>
          <w:szCs w:val="28"/>
        </w:rPr>
        <w:t xml:space="preserve">устанавливать </w:t>
      </w:r>
      <w:r w:rsidR="009977D1">
        <w:rPr>
          <w:rFonts w:ascii="Times New Roman" w:hAnsi="Times New Roman"/>
          <w:sz w:val="28"/>
          <w:szCs w:val="28"/>
          <w:u w:val="single"/>
        </w:rPr>
        <w:t xml:space="preserve">партнерские отношения </w:t>
      </w:r>
      <w:r w:rsidR="00EE0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бесконфликтно решать спорные ситуации.</w:t>
      </w:r>
    </w:p>
    <w:p w:rsidR="00EE0BA9" w:rsidRDefault="00EE0BA9" w:rsidP="005B0C9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212529"/>
          <w:sz w:val="28"/>
          <w:szCs w:val="28"/>
        </w:rPr>
      </w:pPr>
    </w:p>
    <w:p w:rsidR="004B5B6D" w:rsidRPr="000E0BD7" w:rsidRDefault="004B5B6D" w:rsidP="00A40A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0E0BD7">
        <w:rPr>
          <w:rFonts w:ascii="Times New Roman" w:hAnsi="Times New Roman"/>
          <w:b/>
          <w:sz w:val="28"/>
          <w:szCs w:val="28"/>
        </w:rPr>
        <w:t>жалоба не подписана лицом, подавшим жалобу, или его представителем либо не представлены оформленные в установленном порядке документы, подтверждающие полномочия представителя лица на ее подписание;</w:t>
      </w:r>
    </w:p>
    <w:p w:rsidR="004B5B6D" w:rsidRDefault="00EE0BA9" w:rsidP="005B0C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4B5B6D">
        <w:rPr>
          <w:rFonts w:ascii="Times New Roman" w:hAnsi="Times New Roman"/>
          <w:sz w:val="28"/>
          <w:szCs w:val="28"/>
        </w:rPr>
        <w:t xml:space="preserve"> оставляе</w:t>
      </w:r>
      <w:r>
        <w:rPr>
          <w:rFonts w:ascii="Times New Roman" w:hAnsi="Times New Roman"/>
          <w:sz w:val="28"/>
          <w:szCs w:val="28"/>
        </w:rPr>
        <w:t>т</w:t>
      </w:r>
      <w:r w:rsidR="004B5B6D">
        <w:rPr>
          <w:rFonts w:ascii="Times New Roman" w:hAnsi="Times New Roman"/>
          <w:sz w:val="28"/>
          <w:szCs w:val="28"/>
        </w:rPr>
        <w:t xml:space="preserve"> жалобу без рассмотрения,</w:t>
      </w:r>
      <w:r w:rsidR="004B5B6D" w:rsidRPr="005B0C9A">
        <w:t xml:space="preserve"> </w:t>
      </w:r>
      <w:r w:rsidR="004B5B6D" w:rsidRPr="005B0C9A">
        <w:rPr>
          <w:rFonts w:ascii="Times New Roman" w:hAnsi="Times New Roman"/>
          <w:sz w:val="28"/>
          <w:szCs w:val="28"/>
        </w:rPr>
        <w:t xml:space="preserve">когда </w:t>
      </w:r>
      <w:r w:rsidR="004B5B6D">
        <w:rPr>
          <w:rFonts w:ascii="Times New Roman" w:hAnsi="Times New Roman"/>
          <w:sz w:val="28"/>
          <w:szCs w:val="28"/>
        </w:rPr>
        <w:t>она</w:t>
      </w:r>
      <w:r w:rsidR="004B5B6D" w:rsidRPr="005B0C9A">
        <w:rPr>
          <w:rFonts w:ascii="Times New Roman" w:hAnsi="Times New Roman"/>
          <w:sz w:val="28"/>
          <w:szCs w:val="28"/>
        </w:rPr>
        <w:t xml:space="preserve"> не подписана налогоплательщиком или к жалобе не приложена соответствующая доверенность. </w:t>
      </w:r>
      <w:r w:rsidR="004B5B6D">
        <w:rPr>
          <w:rFonts w:ascii="Times New Roman" w:hAnsi="Times New Roman"/>
          <w:sz w:val="28"/>
          <w:szCs w:val="28"/>
        </w:rPr>
        <w:t>Конечно</w:t>
      </w:r>
      <w:r w:rsidR="004B5B6D" w:rsidRPr="005B0C9A">
        <w:rPr>
          <w:rFonts w:ascii="Times New Roman" w:hAnsi="Times New Roman"/>
          <w:sz w:val="28"/>
          <w:szCs w:val="28"/>
        </w:rPr>
        <w:t xml:space="preserve">, если указан </w:t>
      </w:r>
      <w:r w:rsidR="004B5B6D">
        <w:rPr>
          <w:rFonts w:ascii="Times New Roman" w:hAnsi="Times New Roman"/>
          <w:sz w:val="28"/>
          <w:szCs w:val="28"/>
        </w:rPr>
        <w:t xml:space="preserve">контактный </w:t>
      </w:r>
      <w:r w:rsidR="004B5B6D" w:rsidRPr="005B0C9A">
        <w:rPr>
          <w:rFonts w:ascii="Times New Roman" w:hAnsi="Times New Roman"/>
          <w:sz w:val="28"/>
          <w:szCs w:val="28"/>
        </w:rPr>
        <w:t xml:space="preserve">номер телефона, мы стараемся связаться с </w:t>
      </w:r>
      <w:r w:rsidR="004B5B6D">
        <w:rPr>
          <w:rFonts w:ascii="Times New Roman" w:hAnsi="Times New Roman"/>
          <w:sz w:val="28"/>
          <w:szCs w:val="28"/>
        </w:rPr>
        <w:t xml:space="preserve">налогоплательщиком (его представителем) </w:t>
      </w:r>
      <w:r w:rsidR="004B5B6D" w:rsidRPr="005B0C9A">
        <w:rPr>
          <w:rFonts w:ascii="Times New Roman" w:hAnsi="Times New Roman"/>
          <w:sz w:val="28"/>
          <w:szCs w:val="28"/>
        </w:rPr>
        <w:t xml:space="preserve"> и сообщить об указанных фактах с целью их последующег</w:t>
      </w:r>
      <w:r w:rsidR="004B5B6D">
        <w:rPr>
          <w:rFonts w:ascii="Times New Roman" w:hAnsi="Times New Roman"/>
          <w:sz w:val="28"/>
          <w:szCs w:val="28"/>
        </w:rPr>
        <w:t>о устранения налогоплательщиком, чтобы  сократить временные затраты, избежать налогоплательщику заново обращаться в Управление уже с подписанной жалобой, поскольку жалобы без подписи остаются в материалах дела и не возвращаются.</w:t>
      </w:r>
    </w:p>
    <w:p w:rsidR="00EE0BA9" w:rsidRDefault="00EE0BA9" w:rsidP="000E0B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Следующие два осн</w:t>
      </w:r>
      <w:r w:rsidR="00E73CF9">
        <w:rPr>
          <w:rFonts w:ascii="Times New Roman" w:hAnsi="Times New Roman"/>
          <w:b/>
          <w:sz w:val="28"/>
          <w:szCs w:val="28"/>
        </w:rPr>
        <w:t>ования для оставления жалобы бе</w:t>
      </w:r>
      <w:r>
        <w:rPr>
          <w:rFonts w:ascii="Times New Roman" w:hAnsi="Times New Roman"/>
          <w:b/>
          <w:sz w:val="28"/>
          <w:szCs w:val="28"/>
        </w:rPr>
        <w:t xml:space="preserve">з рассмотрения введены в </w:t>
      </w:r>
      <w:r w:rsidR="00E73CF9">
        <w:rPr>
          <w:rFonts w:ascii="Times New Roman" w:hAnsi="Times New Roman"/>
          <w:b/>
          <w:sz w:val="28"/>
          <w:szCs w:val="28"/>
        </w:rPr>
        <w:t>2021 году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B5B6D" w:rsidRPr="000E0BD7" w:rsidRDefault="00EE0BA9" w:rsidP="000E0B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B5B6D" w:rsidRPr="000E0BD7">
        <w:rPr>
          <w:rFonts w:ascii="Times New Roman" w:hAnsi="Times New Roman"/>
          <w:b/>
          <w:sz w:val="28"/>
          <w:szCs w:val="28"/>
        </w:rPr>
        <w:t>7) до принятия решения по жалобе налоговый спор о том же предмете и по тем ж</w:t>
      </w:r>
      <w:r w:rsidR="004B5B6D">
        <w:rPr>
          <w:rFonts w:ascii="Times New Roman" w:hAnsi="Times New Roman"/>
          <w:b/>
          <w:sz w:val="28"/>
          <w:szCs w:val="28"/>
        </w:rPr>
        <w:t>е основаниям был разрешен судом;</w:t>
      </w:r>
    </w:p>
    <w:p w:rsidR="004B5B6D" w:rsidRDefault="004B5B6D" w:rsidP="00A40A7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E0BD7">
        <w:rPr>
          <w:rFonts w:ascii="Times New Roman" w:hAnsi="Times New Roman"/>
          <w:b/>
          <w:sz w:val="28"/>
          <w:szCs w:val="28"/>
        </w:rPr>
        <w:t>8) до принятия решения по жалобе организация, подавшая жалобу, исключена из Единого государственного реестра юридических лиц по решению регистрирующего органа или ликвидирована либо получены сведения о смерти или об объявлении умершим физического лица, подавшего жалобу, и при этом спорное правоотношение не допускает правопреемства.</w:t>
      </w:r>
      <w:proofErr w:type="gramEnd"/>
    </w:p>
    <w:p w:rsidR="00EE0BA9" w:rsidRDefault="00EE0BA9" w:rsidP="00B12D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6D" w:rsidRPr="000E0BD7" w:rsidRDefault="004B5B6D" w:rsidP="00B12D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0BD7">
        <w:rPr>
          <w:rFonts w:ascii="Times New Roman" w:hAnsi="Times New Roman"/>
          <w:b/>
          <w:sz w:val="28"/>
          <w:szCs w:val="28"/>
        </w:rPr>
        <w:lastRenderedPageBreak/>
        <w:t>У налогоплательщиков часто возникает вопрос, почему вышестоящий налоговый орган не уведомляет о дате и месте рассмотрения жалоба.</w:t>
      </w:r>
    </w:p>
    <w:p w:rsidR="004B5B6D" w:rsidRDefault="004B5B6D" w:rsidP="00B12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Следует отметить, что в</w:t>
      </w:r>
      <w:r w:rsidRPr="00B12D08">
        <w:rPr>
          <w:rFonts w:ascii="Times New Roman" w:hAnsi="Times New Roman"/>
          <w:sz w:val="28"/>
          <w:szCs w:val="28"/>
        </w:rPr>
        <w:t>ышестоящий налоговый орган рассматривает жалобу (апелляционную жалобу), документы, подтверждающие доводы лица, подавшего жалобу (апелляционную жалобу), дополнительные документы, представленные в ходе рассмотрения жалобы (апелляционной жалобы), а также материалы, представленные нижестоящим налоговым органом, без участия лица, подавшего</w:t>
      </w:r>
      <w:r>
        <w:rPr>
          <w:rFonts w:ascii="Times New Roman" w:hAnsi="Times New Roman"/>
          <w:sz w:val="28"/>
          <w:szCs w:val="28"/>
        </w:rPr>
        <w:t xml:space="preserve"> жалобу (апелляционную жалобу), но есть исключения.</w:t>
      </w:r>
      <w:proofErr w:type="gramEnd"/>
    </w:p>
    <w:p w:rsidR="004B5B6D" w:rsidRDefault="004B5B6D" w:rsidP="008A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B6D" w:rsidRPr="008A7966" w:rsidRDefault="004B5B6D" w:rsidP="008A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о</w:t>
      </w:r>
      <w:r w:rsidRPr="008A7966">
        <w:rPr>
          <w:rFonts w:ascii="Times New Roman" w:hAnsi="Times New Roman"/>
          <w:sz w:val="28"/>
          <w:szCs w:val="28"/>
        </w:rPr>
        <w:t>снованиями для рассмотрения жалобы с участием Заявителя, в том числе с использованием ВКС, являются:</w:t>
      </w:r>
    </w:p>
    <w:p w:rsidR="004B5B6D" w:rsidRPr="008A7966" w:rsidRDefault="004B5B6D" w:rsidP="008A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966">
        <w:rPr>
          <w:rFonts w:ascii="Times New Roman" w:hAnsi="Times New Roman"/>
          <w:sz w:val="28"/>
          <w:szCs w:val="28"/>
        </w:rPr>
        <w:t xml:space="preserve">- выявление в ходе рассмотрения жалобы оснований, предусмотренных пунктом 2 статьи 140 </w:t>
      </w:r>
      <w:r>
        <w:rPr>
          <w:rFonts w:ascii="Times New Roman" w:hAnsi="Times New Roman"/>
          <w:sz w:val="28"/>
          <w:szCs w:val="28"/>
        </w:rPr>
        <w:t xml:space="preserve">НК РФ (когда выявлены </w:t>
      </w:r>
      <w:r w:rsidRPr="008A7966">
        <w:rPr>
          <w:rFonts w:ascii="Times New Roman" w:hAnsi="Times New Roman"/>
          <w:sz w:val="28"/>
          <w:szCs w:val="28"/>
        </w:rPr>
        <w:t>противоречи</w:t>
      </w:r>
      <w:r>
        <w:rPr>
          <w:rFonts w:ascii="Times New Roman" w:hAnsi="Times New Roman"/>
          <w:sz w:val="28"/>
          <w:szCs w:val="28"/>
        </w:rPr>
        <w:t>я</w:t>
      </w:r>
      <w:r w:rsidRPr="008A7966">
        <w:rPr>
          <w:rFonts w:ascii="Times New Roman" w:hAnsi="Times New Roman"/>
          <w:sz w:val="28"/>
          <w:szCs w:val="28"/>
        </w:rPr>
        <w:t xml:space="preserve"> между сведениями, содержащимися в представленных нижестоящим налоговым органом материалах, </w:t>
      </w:r>
      <w:r w:rsidRPr="000E0BD7">
        <w:rPr>
          <w:rFonts w:ascii="Times New Roman" w:hAnsi="Times New Roman"/>
          <w:b/>
          <w:sz w:val="28"/>
          <w:szCs w:val="28"/>
        </w:rPr>
        <w:t>либо</w:t>
      </w:r>
      <w:r w:rsidRPr="008A7966">
        <w:rPr>
          <w:rFonts w:ascii="Times New Roman" w:hAnsi="Times New Roman"/>
          <w:sz w:val="28"/>
          <w:szCs w:val="28"/>
        </w:rPr>
        <w:t xml:space="preserve"> несоответствия сведений, представленных налогоплательщиком, сведениям, содержащимся в материалах нижестоящего налогового органа</w:t>
      </w:r>
      <w:r>
        <w:rPr>
          <w:rFonts w:ascii="Times New Roman" w:hAnsi="Times New Roman"/>
          <w:sz w:val="28"/>
          <w:szCs w:val="28"/>
        </w:rPr>
        <w:t>)</w:t>
      </w:r>
      <w:r w:rsidRPr="008A7966">
        <w:rPr>
          <w:rFonts w:ascii="Times New Roman" w:hAnsi="Times New Roman"/>
          <w:sz w:val="28"/>
          <w:szCs w:val="28"/>
        </w:rPr>
        <w:t xml:space="preserve">; </w:t>
      </w:r>
    </w:p>
    <w:p w:rsidR="004B5B6D" w:rsidRPr="00B12D08" w:rsidRDefault="004B5B6D" w:rsidP="008A7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7966">
        <w:rPr>
          <w:rFonts w:ascii="Times New Roman" w:hAnsi="Times New Roman"/>
          <w:sz w:val="28"/>
          <w:szCs w:val="28"/>
        </w:rPr>
        <w:t xml:space="preserve">- установление по результатам рассмотрения жалобы обстоятельств, указанных в пункте 14 статьи 101 </w:t>
      </w:r>
      <w:r>
        <w:rPr>
          <w:rFonts w:ascii="Times New Roman" w:hAnsi="Times New Roman"/>
          <w:sz w:val="28"/>
          <w:szCs w:val="28"/>
        </w:rPr>
        <w:t>НК РФ</w:t>
      </w:r>
      <w:r w:rsidRPr="008A7966">
        <w:rPr>
          <w:rFonts w:ascii="Times New Roman" w:hAnsi="Times New Roman"/>
          <w:sz w:val="28"/>
          <w:szCs w:val="28"/>
        </w:rPr>
        <w:t xml:space="preserve"> и пункте 12 статьи 101.4 </w:t>
      </w:r>
      <w:r>
        <w:rPr>
          <w:rFonts w:ascii="Times New Roman" w:hAnsi="Times New Roman"/>
          <w:sz w:val="28"/>
          <w:szCs w:val="28"/>
        </w:rPr>
        <w:t>НК РФ (нарушение существенных условий рассмотрения материалов проверок</w:t>
      </w:r>
      <w:r w:rsidR="00EE0BA9">
        <w:rPr>
          <w:rFonts w:ascii="Times New Roman" w:hAnsi="Times New Roman"/>
          <w:sz w:val="28"/>
          <w:szCs w:val="28"/>
        </w:rPr>
        <w:t xml:space="preserve"> – необеспечение возможности налогоплательщика представить объяснения и </w:t>
      </w:r>
      <w:proofErr w:type="spellStart"/>
      <w:r w:rsidR="00EE0BA9">
        <w:rPr>
          <w:rFonts w:ascii="Times New Roman" w:hAnsi="Times New Roman"/>
          <w:sz w:val="28"/>
          <w:szCs w:val="28"/>
        </w:rPr>
        <w:t>неуведомление</w:t>
      </w:r>
      <w:proofErr w:type="spellEnd"/>
      <w:r w:rsidR="00EE0BA9">
        <w:rPr>
          <w:rFonts w:ascii="Times New Roman" w:hAnsi="Times New Roman"/>
          <w:sz w:val="28"/>
          <w:szCs w:val="28"/>
        </w:rPr>
        <w:t xml:space="preserve"> налогоплательщика о дате и времени рассмотрения материалов проверки и </w:t>
      </w:r>
      <w:proofErr w:type="spellStart"/>
      <w:r w:rsidR="00EE0BA9"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 w:rsidR="00EE0BA9">
        <w:rPr>
          <w:rFonts w:ascii="Times New Roman" w:hAnsi="Times New Roman"/>
          <w:sz w:val="28"/>
          <w:szCs w:val="28"/>
        </w:rPr>
        <w:t xml:space="preserve"> возможности</w:t>
      </w:r>
      <w:proofErr w:type="gramStart"/>
      <w:r w:rsidR="00EE0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 w:rsidRPr="008A7966">
        <w:rPr>
          <w:rFonts w:ascii="Times New Roman" w:hAnsi="Times New Roman"/>
          <w:sz w:val="28"/>
          <w:szCs w:val="28"/>
        </w:rPr>
        <w:t>.</w:t>
      </w:r>
    </w:p>
    <w:p w:rsidR="004B5B6D" w:rsidRDefault="004B5B6D" w:rsidP="004B47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E0BA9" w:rsidRDefault="00EE0BA9" w:rsidP="004B47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B6D" w:rsidRPr="000E0BD7" w:rsidRDefault="004B5B6D" w:rsidP="004B47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0BD7">
        <w:rPr>
          <w:rFonts w:ascii="Times New Roman" w:hAnsi="Times New Roman"/>
          <w:b/>
          <w:sz w:val="28"/>
          <w:szCs w:val="28"/>
        </w:rPr>
        <w:t>СЛАЙД 5</w:t>
      </w:r>
      <w:r w:rsidR="00EE0BA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E0BA9">
        <w:rPr>
          <w:rFonts w:ascii="Times New Roman" w:hAnsi="Times New Roman"/>
          <w:b/>
          <w:sz w:val="28"/>
          <w:szCs w:val="28"/>
        </w:rPr>
        <w:t>Интернет-сервисы</w:t>
      </w:r>
      <w:proofErr w:type="gramEnd"/>
      <w:r w:rsidR="00EE0BA9">
        <w:rPr>
          <w:rFonts w:ascii="Times New Roman" w:hAnsi="Times New Roman"/>
          <w:b/>
          <w:sz w:val="28"/>
          <w:szCs w:val="28"/>
        </w:rPr>
        <w:t xml:space="preserve"> ФНС России</w:t>
      </w:r>
    </w:p>
    <w:p w:rsidR="004B5B6D" w:rsidRDefault="004B5B6D" w:rsidP="004B47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5B6D" w:rsidRDefault="004B5B6D" w:rsidP="00FE0B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1B3D">
        <w:rPr>
          <w:rFonts w:ascii="Times New Roman" w:hAnsi="Times New Roman"/>
          <w:color w:val="000000"/>
          <w:sz w:val="28"/>
          <w:szCs w:val="28"/>
        </w:rPr>
        <w:t xml:space="preserve">Получить информацию о ходе рассмотрения жалобы, поданной в Федеральную налоговую службу или Управление Федеральной налоговой службы по субъекту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>поможет Интернет-сервис</w:t>
      </w:r>
      <w:r w:rsidRPr="00F41B3D">
        <w:rPr>
          <w:rFonts w:ascii="Times New Roman" w:hAnsi="Times New Roman"/>
          <w:color w:val="000000"/>
          <w:sz w:val="28"/>
          <w:szCs w:val="28"/>
        </w:rPr>
        <w:t xml:space="preserve"> ФНС России «Узнать о жалобе» (</w:t>
      </w:r>
      <w:proofErr w:type="spellStart"/>
      <w:r w:rsidRPr="00F41B3D">
        <w:rPr>
          <w:rFonts w:ascii="Times New Roman" w:hAnsi="Times New Roman"/>
          <w:color w:val="000000"/>
          <w:sz w:val="28"/>
          <w:szCs w:val="28"/>
        </w:rPr>
        <w:t>www</w:t>
      </w:r>
      <w:proofErr w:type="spellEnd"/>
      <w:r w:rsidRPr="00F41B3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F41B3D">
        <w:rPr>
          <w:rFonts w:ascii="Times New Roman" w:hAnsi="Times New Roman"/>
          <w:color w:val="000000"/>
          <w:sz w:val="28"/>
          <w:szCs w:val="28"/>
        </w:rPr>
        <w:t>nalog</w:t>
      </w:r>
      <w:proofErr w:type="spellEnd"/>
      <w:r w:rsidRPr="00F41B3D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gov</w:t>
      </w:r>
      <w:proofErr w:type="spellEnd"/>
      <w:r w:rsidRPr="004B47C9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F41B3D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F41B3D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4B5B6D" w:rsidRDefault="004B5B6D" w:rsidP="00267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помощью данного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Интернет-сервиса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налогоплательщики могут получить информацию о дате поступления жалобы в налоговый орган, статусе, сроках рассмотрения, результатах рассмотрения обращения, включая реквизиты ответа.</w:t>
      </w:r>
    </w:p>
    <w:p w:rsidR="004B5B6D" w:rsidRPr="00F41B3D" w:rsidRDefault="004B5B6D" w:rsidP="00267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Чтобы найти информацию в базе данного сервиса пользователю необходимо заполнить обязательные поля (отмечены красной звездочкой) – это налоговый орган, кому адресована жалоба, статус заявителя (ФЛ или ЮЛ), и заполнить одно из полей: наименование организации (Фамилия, имя для ФЛ), ИНН или «входящий номер жалобы».</w:t>
      </w:r>
    </w:p>
    <w:p w:rsidR="004B5B6D" w:rsidRDefault="004B5B6D" w:rsidP="00F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5B6D" w:rsidRPr="000E0BD7" w:rsidRDefault="004B5B6D" w:rsidP="00F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0BD7">
        <w:rPr>
          <w:rFonts w:ascii="Times New Roman" w:hAnsi="Times New Roman"/>
          <w:b/>
          <w:color w:val="000000"/>
          <w:sz w:val="28"/>
          <w:szCs w:val="28"/>
        </w:rPr>
        <w:t>Поэтому не стоит лишний раз тратить время и искать телефоны приемной налогового органа, исполнителя, который рассматривает жалобу, чтобы узнавать информацию о результатах ее рассмотрения, просто воспользуйтесь удобным сервисом!!</w:t>
      </w:r>
    </w:p>
    <w:p w:rsidR="004B5B6D" w:rsidRDefault="004B5B6D" w:rsidP="00F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5B6D" w:rsidRDefault="00EE0BA9" w:rsidP="00EE0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Замечу</w:t>
      </w:r>
      <w:r w:rsidR="004B5B6D">
        <w:rPr>
          <w:rFonts w:ascii="Times New Roman" w:hAnsi="Times New Roman"/>
          <w:color w:val="000000"/>
          <w:sz w:val="28"/>
          <w:szCs w:val="28"/>
        </w:rPr>
        <w:t>, что после подачи жалобы заявителю больше не прид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4B5B6D">
        <w:rPr>
          <w:rFonts w:ascii="Times New Roman" w:hAnsi="Times New Roman"/>
          <w:color w:val="000000"/>
          <w:sz w:val="28"/>
          <w:szCs w:val="28"/>
        </w:rPr>
        <w:t xml:space="preserve">тся отслеживать изменения ее статуса самостоятельно. </w:t>
      </w:r>
    </w:p>
    <w:p w:rsidR="004B5B6D" w:rsidRPr="00CD4897" w:rsidRDefault="004B5B6D" w:rsidP="00EE0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CD4897">
        <w:rPr>
          <w:rFonts w:ascii="Times New Roman" w:hAnsi="Times New Roman"/>
          <w:color w:val="000000"/>
          <w:sz w:val="28"/>
          <w:szCs w:val="28"/>
        </w:rPr>
        <w:t>алогоплательщик может подписаться на обновления информации по жалобе в сервисе «Узнать о жалобе», указав адрес своей электронной почты. На него будут поступать уведомления об изменении статуса жалобы со ссылкой для перехода на сервис для более подробного ознакомления.</w:t>
      </w:r>
    </w:p>
    <w:p w:rsidR="004B5B6D" w:rsidRDefault="004B5B6D" w:rsidP="00EE0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897">
        <w:rPr>
          <w:rFonts w:ascii="Times New Roman" w:hAnsi="Times New Roman"/>
          <w:color w:val="000000"/>
          <w:sz w:val="28"/>
          <w:szCs w:val="28"/>
        </w:rPr>
        <w:t>Уточню,  что такие уведомления будут направляться заявителю при продлении срока рассмотрения обращения и принятии (направлении) решения (ответа) по нему. Оповещение будет направлено и при перенаправлении жалобы в другой орган, в чью компетенцию входит ее рассмотрение.</w:t>
      </w:r>
    </w:p>
    <w:p w:rsidR="004B5B6D" w:rsidRDefault="004B5B6D" w:rsidP="00EE0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5B6D" w:rsidRPr="0054598F" w:rsidRDefault="004B5B6D" w:rsidP="000E0BD7">
      <w:pPr>
        <w:rPr>
          <w:rFonts w:ascii="Times New Roman" w:hAnsi="Times New Roman"/>
          <w:sz w:val="28"/>
          <w:szCs w:val="28"/>
        </w:rPr>
      </w:pPr>
    </w:p>
    <w:p w:rsidR="004B5B6D" w:rsidRPr="000E0BD7" w:rsidRDefault="0054598F" w:rsidP="00F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386705" cy="2620010"/>
            <wp:effectExtent l="0" t="0" r="4445" b="8890"/>
            <wp:docPr id="1" name="Рисунок 4" descr="Screenshot_20190209-192457_Chrom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creenshot_20190209-192457_Chrome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B6D" w:rsidRDefault="004B5B6D" w:rsidP="00F41B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5B6D" w:rsidRDefault="004B5B6D" w:rsidP="00355F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5B6D" w:rsidRPr="000E0BD7" w:rsidRDefault="004B5B6D" w:rsidP="00355F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0BD7">
        <w:rPr>
          <w:rFonts w:ascii="Times New Roman" w:hAnsi="Times New Roman"/>
          <w:b/>
          <w:sz w:val="28"/>
          <w:szCs w:val="28"/>
        </w:rPr>
        <w:t>СЛАЙД 6</w:t>
      </w:r>
    </w:p>
    <w:p w:rsidR="004B5B6D" w:rsidRDefault="004B5B6D" w:rsidP="003E62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5B6D" w:rsidRPr="00775A71" w:rsidRDefault="004B5B6D" w:rsidP="00267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Еще один интересный и популярный у налогоплательщиков сервис «Решения по жалобам», который </w:t>
      </w:r>
      <w:r w:rsidRPr="00775A71">
        <w:rPr>
          <w:rFonts w:ascii="Times New Roman" w:hAnsi="Times New Roman"/>
          <w:color w:val="000000"/>
          <w:sz w:val="28"/>
          <w:szCs w:val="28"/>
        </w:rPr>
        <w:t>позволяет каждому пользователю ознакомиться с правовой позицией налоговых органов по многим важным вопросам налогообложения. Учитывая опыт рассмотрения других жалоб, пользователи могут оценить налоговые риски и скорректировать свои налоговые обязательства еще до подачи налоговой декларации, что позволяет избежать споров с налоговыми органами в дальнейшем. Изучение правовой позиции вышестоящих налоговых органов также поможет оценить перспективность обращения с жалобой.</w:t>
      </w:r>
    </w:p>
    <w:p w:rsidR="004B5B6D" w:rsidRDefault="004B5B6D" w:rsidP="00570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A71">
        <w:rPr>
          <w:rFonts w:ascii="Times New Roman" w:hAnsi="Times New Roman"/>
          <w:color w:val="000000"/>
          <w:sz w:val="28"/>
          <w:szCs w:val="28"/>
        </w:rPr>
        <w:t xml:space="preserve">Данный сервис прост в использовании, не требует регистрации и доступен всем посетителям официального сайта ФНС России. Информация в сервисе ежемесячно актуализируется и пополняется новыми решениями. </w:t>
      </w:r>
      <w:r>
        <w:rPr>
          <w:rFonts w:ascii="Times New Roman" w:hAnsi="Times New Roman"/>
          <w:color w:val="000000"/>
          <w:sz w:val="28"/>
          <w:szCs w:val="28"/>
        </w:rPr>
        <w:t>Для поиска информации необходимо заполнить хотя бы одно из перечисленных полей (категория налогоплательщика, статья НК РФ, налог или тема налогового спора).</w:t>
      </w:r>
    </w:p>
    <w:p w:rsidR="004B5B6D" w:rsidRDefault="004B5B6D" w:rsidP="00775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5B6D" w:rsidRDefault="0054598F" w:rsidP="00775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855335" cy="1951990"/>
            <wp:effectExtent l="0" t="0" r="0" b="0"/>
            <wp:docPr id="2" name="Рисунок 2" descr="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3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B6D" w:rsidRDefault="004B5B6D" w:rsidP="003E62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5B6D" w:rsidRDefault="004B5B6D" w:rsidP="003E62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5B6D" w:rsidRPr="00506227" w:rsidRDefault="004B5B6D" w:rsidP="00E73CF9">
      <w:pPr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sectPr w:rsidR="004B5B6D" w:rsidRPr="00506227" w:rsidSect="00143A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Pro-Black">
    <w:altName w:val="DINPro-Blac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reta Text Pro Reg">
    <w:altName w:val="Greta Text Pro Re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042"/>
    <w:multiLevelType w:val="hybridMultilevel"/>
    <w:tmpl w:val="BDD4F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532F"/>
    <w:multiLevelType w:val="hybridMultilevel"/>
    <w:tmpl w:val="E94EEFB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7C57393"/>
    <w:multiLevelType w:val="multilevel"/>
    <w:tmpl w:val="1B34E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B21C7"/>
    <w:multiLevelType w:val="multilevel"/>
    <w:tmpl w:val="12FA4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273C3"/>
    <w:multiLevelType w:val="multilevel"/>
    <w:tmpl w:val="B7E20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00B405"/>
    <w:multiLevelType w:val="hybridMultilevel"/>
    <w:tmpl w:val="45AFE12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D5"/>
    <w:rsid w:val="000308D9"/>
    <w:rsid w:val="000C0CDC"/>
    <w:rsid w:val="000C5B8B"/>
    <w:rsid w:val="000E0BD7"/>
    <w:rsid w:val="001040F4"/>
    <w:rsid w:val="0012631E"/>
    <w:rsid w:val="001363F4"/>
    <w:rsid w:val="00143AC7"/>
    <w:rsid w:val="00150C4E"/>
    <w:rsid w:val="00181D61"/>
    <w:rsid w:val="001864DD"/>
    <w:rsid w:val="00191D17"/>
    <w:rsid w:val="001C3B8D"/>
    <w:rsid w:val="001C683F"/>
    <w:rsid w:val="001D30FB"/>
    <w:rsid w:val="001F7ED2"/>
    <w:rsid w:val="002009E2"/>
    <w:rsid w:val="00206817"/>
    <w:rsid w:val="0026768B"/>
    <w:rsid w:val="00267D23"/>
    <w:rsid w:val="002B0BC5"/>
    <w:rsid w:val="002B495E"/>
    <w:rsid w:val="002F446E"/>
    <w:rsid w:val="002F728D"/>
    <w:rsid w:val="0034471F"/>
    <w:rsid w:val="00353F31"/>
    <w:rsid w:val="00355F0A"/>
    <w:rsid w:val="00373973"/>
    <w:rsid w:val="003A700B"/>
    <w:rsid w:val="003B56F1"/>
    <w:rsid w:val="003B5ED0"/>
    <w:rsid w:val="003D1CF1"/>
    <w:rsid w:val="003E623D"/>
    <w:rsid w:val="003F5420"/>
    <w:rsid w:val="00404B73"/>
    <w:rsid w:val="00444DF0"/>
    <w:rsid w:val="004B47C9"/>
    <w:rsid w:val="004B5B6D"/>
    <w:rsid w:val="004D5B25"/>
    <w:rsid w:val="004E2CC9"/>
    <w:rsid w:val="004F2C88"/>
    <w:rsid w:val="00506227"/>
    <w:rsid w:val="00520D8D"/>
    <w:rsid w:val="00543F84"/>
    <w:rsid w:val="0054598F"/>
    <w:rsid w:val="00570C17"/>
    <w:rsid w:val="00581063"/>
    <w:rsid w:val="005B0C9A"/>
    <w:rsid w:val="005B3937"/>
    <w:rsid w:val="005B4D78"/>
    <w:rsid w:val="00603098"/>
    <w:rsid w:val="00614070"/>
    <w:rsid w:val="00615DEE"/>
    <w:rsid w:val="00645A13"/>
    <w:rsid w:val="006E090E"/>
    <w:rsid w:val="00765661"/>
    <w:rsid w:val="00775A71"/>
    <w:rsid w:val="007774F1"/>
    <w:rsid w:val="007A0C15"/>
    <w:rsid w:val="007D1356"/>
    <w:rsid w:val="0082541F"/>
    <w:rsid w:val="0085428F"/>
    <w:rsid w:val="008A7966"/>
    <w:rsid w:val="008B4A86"/>
    <w:rsid w:val="008E0AE7"/>
    <w:rsid w:val="008E79BA"/>
    <w:rsid w:val="00901058"/>
    <w:rsid w:val="0090376A"/>
    <w:rsid w:val="00910467"/>
    <w:rsid w:val="00927C95"/>
    <w:rsid w:val="00951DC9"/>
    <w:rsid w:val="009977D1"/>
    <w:rsid w:val="009A13ED"/>
    <w:rsid w:val="00A10B17"/>
    <w:rsid w:val="00A319C1"/>
    <w:rsid w:val="00A40A78"/>
    <w:rsid w:val="00B12D08"/>
    <w:rsid w:val="00BC50B7"/>
    <w:rsid w:val="00C16396"/>
    <w:rsid w:val="00C61083"/>
    <w:rsid w:val="00C900AC"/>
    <w:rsid w:val="00CD4897"/>
    <w:rsid w:val="00D14186"/>
    <w:rsid w:val="00D24905"/>
    <w:rsid w:val="00D337CA"/>
    <w:rsid w:val="00D61A3F"/>
    <w:rsid w:val="00D64F0D"/>
    <w:rsid w:val="00D70944"/>
    <w:rsid w:val="00D70AFE"/>
    <w:rsid w:val="00DE5A63"/>
    <w:rsid w:val="00DF2075"/>
    <w:rsid w:val="00E34579"/>
    <w:rsid w:val="00E73CF9"/>
    <w:rsid w:val="00E753D5"/>
    <w:rsid w:val="00E92857"/>
    <w:rsid w:val="00EB740B"/>
    <w:rsid w:val="00EE0BA9"/>
    <w:rsid w:val="00F313A5"/>
    <w:rsid w:val="00F41B3D"/>
    <w:rsid w:val="00F41F61"/>
    <w:rsid w:val="00FB6F19"/>
    <w:rsid w:val="00FE0BEA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8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58106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81063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Pa4">
    <w:name w:val="Pa4"/>
    <w:basedOn w:val="a"/>
    <w:next w:val="a"/>
    <w:uiPriority w:val="99"/>
    <w:rsid w:val="00E753D5"/>
    <w:pPr>
      <w:autoSpaceDE w:val="0"/>
      <w:autoSpaceDN w:val="0"/>
      <w:adjustRightInd w:val="0"/>
      <w:spacing w:after="0" w:line="185" w:lineRule="atLeast"/>
    </w:pPr>
    <w:rPr>
      <w:rFonts w:ascii="Myriad Pro" w:hAnsi="Myriad Pro"/>
      <w:sz w:val="24"/>
      <w:szCs w:val="24"/>
    </w:rPr>
  </w:style>
  <w:style w:type="character" w:customStyle="1" w:styleId="A4">
    <w:name w:val="A4"/>
    <w:uiPriority w:val="99"/>
    <w:rsid w:val="00E753D5"/>
    <w:rPr>
      <w:color w:val="000000"/>
      <w:sz w:val="22"/>
    </w:rPr>
  </w:style>
  <w:style w:type="paragraph" w:customStyle="1" w:styleId="Pa0">
    <w:name w:val="Pa0"/>
    <w:basedOn w:val="a"/>
    <w:next w:val="a"/>
    <w:uiPriority w:val="99"/>
    <w:rsid w:val="00E753D5"/>
    <w:pPr>
      <w:autoSpaceDE w:val="0"/>
      <w:autoSpaceDN w:val="0"/>
      <w:adjustRightInd w:val="0"/>
      <w:spacing w:after="0" w:line="185" w:lineRule="atLeast"/>
    </w:pPr>
    <w:rPr>
      <w:rFonts w:ascii="Myriad Pro" w:hAnsi="Myriad Pro"/>
      <w:sz w:val="24"/>
      <w:szCs w:val="24"/>
    </w:rPr>
  </w:style>
  <w:style w:type="character" w:customStyle="1" w:styleId="A00">
    <w:name w:val="A0"/>
    <w:uiPriority w:val="99"/>
    <w:rsid w:val="00E753D5"/>
    <w:rPr>
      <w:i/>
      <w:color w:val="000000"/>
      <w:sz w:val="21"/>
    </w:rPr>
  </w:style>
  <w:style w:type="paragraph" w:customStyle="1" w:styleId="Pa3">
    <w:name w:val="Pa3"/>
    <w:basedOn w:val="a"/>
    <w:next w:val="a"/>
    <w:uiPriority w:val="99"/>
    <w:rsid w:val="00E753D5"/>
    <w:pPr>
      <w:autoSpaceDE w:val="0"/>
      <w:autoSpaceDN w:val="0"/>
      <w:adjustRightInd w:val="0"/>
      <w:spacing w:after="0" w:line="185" w:lineRule="atLeast"/>
    </w:pPr>
    <w:rPr>
      <w:rFonts w:ascii="Myriad Pro" w:hAnsi="Myriad Pro"/>
      <w:sz w:val="24"/>
      <w:szCs w:val="24"/>
    </w:rPr>
  </w:style>
  <w:style w:type="paragraph" w:customStyle="1" w:styleId="Pa8">
    <w:name w:val="Pa8"/>
    <w:basedOn w:val="a"/>
    <w:next w:val="a"/>
    <w:uiPriority w:val="99"/>
    <w:rsid w:val="00E753D5"/>
    <w:pPr>
      <w:autoSpaceDE w:val="0"/>
      <w:autoSpaceDN w:val="0"/>
      <w:adjustRightInd w:val="0"/>
      <w:spacing w:after="0" w:line="301" w:lineRule="atLeast"/>
    </w:pPr>
    <w:rPr>
      <w:rFonts w:ascii="DINPro-Black" w:hAnsi="DINPro-Black"/>
      <w:sz w:val="24"/>
      <w:szCs w:val="24"/>
    </w:rPr>
  </w:style>
  <w:style w:type="paragraph" w:customStyle="1" w:styleId="Pa12">
    <w:name w:val="Pa12"/>
    <w:basedOn w:val="a"/>
    <w:next w:val="a"/>
    <w:uiPriority w:val="99"/>
    <w:rsid w:val="00E753D5"/>
    <w:pPr>
      <w:autoSpaceDE w:val="0"/>
      <w:autoSpaceDN w:val="0"/>
      <w:adjustRightInd w:val="0"/>
      <w:spacing w:after="0" w:line="161" w:lineRule="atLeast"/>
    </w:pPr>
    <w:rPr>
      <w:rFonts w:ascii="DINPro-Black" w:hAnsi="DINPro-Black"/>
      <w:sz w:val="24"/>
      <w:szCs w:val="24"/>
    </w:rPr>
  </w:style>
  <w:style w:type="paragraph" w:styleId="a3">
    <w:name w:val="Balloon Text"/>
    <w:basedOn w:val="a"/>
    <w:link w:val="a5"/>
    <w:uiPriority w:val="99"/>
    <w:semiHidden/>
    <w:rsid w:val="00E7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locked/>
    <w:rsid w:val="00E753D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E090E"/>
    <w:pPr>
      <w:autoSpaceDE w:val="0"/>
      <w:autoSpaceDN w:val="0"/>
      <w:adjustRightInd w:val="0"/>
    </w:pPr>
    <w:rPr>
      <w:rFonts w:ascii="Greta Text Pro Reg" w:hAnsi="Greta Text Pro Reg" w:cs="Greta Text Pro Reg"/>
      <w:color w:val="000000"/>
      <w:sz w:val="24"/>
      <w:szCs w:val="24"/>
    </w:rPr>
  </w:style>
  <w:style w:type="character" w:customStyle="1" w:styleId="A9">
    <w:name w:val="A9"/>
    <w:uiPriority w:val="99"/>
    <w:rsid w:val="006E090E"/>
    <w:rPr>
      <w:i/>
      <w:color w:val="000000"/>
      <w:sz w:val="18"/>
    </w:rPr>
  </w:style>
  <w:style w:type="paragraph" w:customStyle="1" w:styleId="Pa19">
    <w:name w:val="Pa19"/>
    <w:basedOn w:val="Default"/>
    <w:next w:val="Default"/>
    <w:uiPriority w:val="99"/>
    <w:rsid w:val="00A319C1"/>
    <w:pPr>
      <w:spacing w:line="173" w:lineRule="atLeast"/>
    </w:pPr>
    <w:rPr>
      <w:rFonts w:ascii="DINPro-Black" w:hAnsi="DINPro-Black" w:cs="Times New Roman"/>
      <w:color w:val="auto"/>
    </w:rPr>
  </w:style>
  <w:style w:type="character" w:styleId="a6">
    <w:name w:val="Hyperlink"/>
    <w:basedOn w:val="a0"/>
    <w:uiPriority w:val="99"/>
    <w:rsid w:val="00D337C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5810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5810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84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58106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81063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Pa4">
    <w:name w:val="Pa4"/>
    <w:basedOn w:val="a"/>
    <w:next w:val="a"/>
    <w:uiPriority w:val="99"/>
    <w:rsid w:val="00E753D5"/>
    <w:pPr>
      <w:autoSpaceDE w:val="0"/>
      <w:autoSpaceDN w:val="0"/>
      <w:adjustRightInd w:val="0"/>
      <w:spacing w:after="0" w:line="185" w:lineRule="atLeast"/>
    </w:pPr>
    <w:rPr>
      <w:rFonts w:ascii="Myriad Pro" w:hAnsi="Myriad Pro"/>
      <w:sz w:val="24"/>
      <w:szCs w:val="24"/>
    </w:rPr>
  </w:style>
  <w:style w:type="character" w:customStyle="1" w:styleId="A4">
    <w:name w:val="A4"/>
    <w:uiPriority w:val="99"/>
    <w:rsid w:val="00E753D5"/>
    <w:rPr>
      <w:color w:val="000000"/>
      <w:sz w:val="22"/>
    </w:rPr>
  </w:style>
  <w:style w:type="paragraph" w:customStyle="1" w:styleId="Pa0">
    <w:name w:val="Pa0"/>
    <w:basedOn w:val="a"/>
    <w:next w:val="a"/>
    <w:uiPriority w:val="99"/>
    <w:rsid w:val="00E753D5"/>
    <w:pPr>
      <w:autoSpaceDE w:val="0"/>
      <w:autoSpaceDN w:val="0"/>
      <w:adjustRightInd w:val="0"/>
      <w:spacing w:after="0" w:line="185" w:lineRule="atLeast"/>
    </w:pPr>
    <w:rPr>
      <w:rFonts w:ascii="Myriad Pro" w:hAnsi="Myriad Pro"/>
      <w:sz w:val="24"/>
      <w:szCs w:val="24"/>
    </w:rPr>
  </w:style>
  <w:style w:type="character" w:customStyle="1" w:styleId="A00">
    <w:name w:val="A0"/>
    <w:uiPriority w:val="99"/>
    <w:rsid w:val="00E753D5"/>
    <w:rPr>
      <w:i/>
      <w:color w:val="000000"/>
      <w:sz w:val="21"/>
    </w:rPr>
  </w:style>
  <w:style w:type="paragraph" w:customStyle="1" w:styleId="Pa3">
    <w:name w:val="Pa3"/>
    <w:basedOn w:val="a"/>
    <w:next w:val="a"/>
    <w:uiPriority w:val="99"/>
    <w:rsid w:val="00E753D5"/>
    <w:pPr>
      <w:autoSpaceDE w:val="0"/>
      <w:autoSpaceDN w:val="0"/>
      <w:adjustRightInd w:val="0"/>
      <w:spacing w:after="0" w:line="185" w:lineRule="atLeast"/>
    </w:pPr>
    <w:rPr>
      <w:rFonts w:ascii="Myriad Pro" w:hAnsi="Myriad Pro"/>
      <w:sz w:val="24"/>
      <w:szCs w:val="24"/>
    </w:rPr>
  </w:style>
  <w:style w:type="paragraph" w:customStyle="1" w:styleId="Pa8">
    <w:name w:val="Pa8"/>
    <w:basedOn w:val="a"/>
    <w:next w:val="a"/>
    <w:uiPriority w:val="99"/>
    <w:rsid w:val="00E753D5"/>
    <w:pPr>
      <w:autoSpaceDE w:val="0"/>
      <w:autoSpaceDN w:val="0"/>
      <w:adjustRightInd w:val="0"/>
      <w:spacing w:after="0" w:line="301" w:lineRule="atLeast"/>
    </w:pPr>
    <w:rPr>
      <w:rFonts w:ascii="DINPro-Black" w:hAnsi="DINPro-Black"/>
      <w:sz w:val="24"/>
      <w:szCs w:val="24"/>
    </w:rPr>
  </w:style>
  <w:style w:type="paragraph" w:customStyle="1" w:styleId="Pa12">
    <w:name w:val="Pa12"/>
    <w:basedOn w:val="a"/>
    <w:next w:val="a"/>
    <w:uiPriority w:val="99"/>
    <w:rsid w:val="00E753D5"/>
    <w:pPr>
      <w:autoSpaceDE w:val="0"/>
      <w:autoSpaceDN w:val="0"/>
      <w:adjustRightInd w:val="0"/>
      <w:spacing w:after="0" w:line="161" w:lineRule="atLeast"/>
    </w:pPr>
    <w:rPr>
      <w:rFonts w:ascii="DINPro-Black" w:hAnsi="DINPro-Black"/>
      <w:sz w:val="24"/>
      <w:szCs w:val="24"/>
    </w:rPr>
  </w:style>
  <w:style w:type="paragraph" w:styleId="a3">
    <w:name w:val="Balloon Text"/>
    <w:basedOn w:val="a"/>
    <w:link w:val="a5"/>
    <w:uiPriority w:val="99"/>
    <w:semiHidden/>
    <w:rsid w:val="00E7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locked/>
    <w:rsid w:val="00E753D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E090E"/>
    <w:pPr>
      <w:autoSpaceDE w:val="0"/>
      <w:autoSpaceDN w:val="0"/>
      <w:adjustRightInd w:val="0"/>
    </w:pPr>
    <w:rPr>
      <w:rFonts w:ascii="Greta Text Pro Reg" w:hAnsi="Greta Text Pro Reg" w:cs="Greta Text Pro Reg"/>
      <w:color w:val="000000"/>
      <w:sz w:val="24"/>
      <w:szCs w:val="24"/>
    </w:rPr>
  </w:style>
  <w:style w:type="character" w:customStyle="1" w:styleId="A9">
    <w:name w:val="A9"/>
    <w:uiPriority w:val="99"/>
    <w:rsid w:val="006E090E"/>
    <w:rPr>
      <w:i/>
      <w:color w:val="000000"/>
      <w:sz w:val="18"/>
    </w:rPr>
  </w:style>
  <w:style w:type="paragraph" w:customStyle="1" w:styleId="Pa19">
    <w:name w:val="Pa19"/>
    <w:basedOn w:val="Default"/>
    <w:next w:val="Default"/>
    <w:uiPriority w:val="99"/>
    <w:rsid w:val="00A319C1"/>
    <w:pPr>
      <w:spacing w:line="173" w:lineRule="atLeast"/>
    </w:pPr>
    <w:rPr>
      <w:rFonts w:ascii="DINPro-Black" w:hAnsi="DINPro-Black" w:cs="Times New Roman"/>
      <w:color w:val="auto"/>
    </w:rPr>
  </w:style>
  <w:style w:type="character" w:styleId="a6">
    <w:name w:val="Hyperlink"/>
    <w:basedOn w:val="a0"/>
    <w:uiPriority w:val="99"/>
    <w:rsid w:val="00D337C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5810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5810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6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F4AEE0B89737A50ADF7F1BAAD01C0F58AD4EB30CF2DDEB6C6EA203657A81A8BE06537AEACE922C6242175292F7F4230F2B29ED7302i7W9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5F4AEE0B89737A50ADF7F1BAAD01C0F58AD4EB30CF2DDEB6C6EA203657A81A8BE06537DE5C9902C6242175292F7F4230F2B29ED7302i7W9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F4AEE0B89737A50ADF7F1BAAD01C0F58A143B30BF5DDEB6C6EA203657A81A8AC060B74EFC98F273E0D51079DiFW5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2238</Words>
  <Characters>15544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Плутаева Наталья Анатольевна</cp:lastModifiedBy>
  <cp:revision>2</cp:revision>
  <cp:lastPrinted>2021-09-08T04:12:00Z</cp:lastPrinted>
  <dcterms:created xsi:type="dcterms:W3CDTF">2022-09-16T10:33:00Z</dcterms:created>
  <dcterms:modified xsi:type="dcterms:W3CDTF">2022-09-16T10:33:00Z</dcterms:modified>
</cp:coreProperties>
</file>